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1C" w:rsidRPr="00977C1C" w:rsidRDefault="00977C1C" w:rsidP="001E7F6D">
      <w:pPr>
        <w:ind w:left="372" w:hanging="372"/>
        <w:jc w:val="center"/>
        <w:rPr>
          <w:rFonts w:ascii="Trebuchet MS" w:hAnsi="Trebuchet MS" w:cs="Arial"/>
          <w:b/>
          <w:sz w:val="28"/>
          <w:szCs w:val="28"/>
        </w:rPr>
      </w:pPr>
      <w:r w:rsidRPr="00977C1C">
        <w:rPr>
          <w:rFonts w:ascii="Trebuchet MS" w:hAnsi="Trebuchet MS" w:cs="Arial"/>
          <w:b/>
          <w:sz w:val="28"/>
          <w:szCs w:val="28"/>
        </w:rPr>
        <w:t>Profesional en Seguros – Actuarial II</w:t>
      </w:r>
    </w:p>
    <w:p w:rsidR="00977C1C" w:rsidRDefault="00977C1C" w:rsidP="001E7F6D">
      <w:pPr>
        <w:ind w:left="372" w:hanging="372"/>
        <w:jc w:val="center"/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Categoría 28</w:t>
      </w:r>
    </w:p>
    <w:p w:rsidR="007C64E5" w:rsidRPr="00977C1C" w:rsidRDefault="007C64E5" w:rsidP="001E7F6D">
      <w:pPr>
        <w:ind w:left="372" w:hanging="372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 428</w:t>
      </w:r>
    </w:p>
    <w:p w:rsidR="00977C1C" w:rsidRPr="00977C1C" w:rsidRDefault="00977C1C" w:rsidP="001E7F6D">
      <w:pPr>
        <w:rPr>
          <w:rFonts w:ascii="Trebuchet MS" w:hAnsi="Trebuchet MS" w:cs="Arial"/>
        </w:rPr>
      </w:pPr>
    </w:p>
    <w:p w:rsidR="00977C1C" w:rsidRPr="00977C1C" w:rsidRDefault="00977C1C" w:rsidP="001E7F6D">
      <w:pPr>
        <w:rPr>
          <w:rFonts w:ascii="Trebuchet MS" w:hAnsi="Trebuchet MS" w:cs="Arial"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977C1C">
          <w:rPr>
            <w:rFonts w:ascii="Trebuchet MS" w:hAnsi="Trebuchet MS" w:cs="Arial"/>
            <w:b/>
          </w:rPr>
          <w:t>LA CLASE</w:t>
        </w:r>
      </w:smartTag>
    </w:p>
    <w:p w:rsidR="00977C1C" w:rsidRPr="00977C1C" w:rsidRDefault="00977C1C" w:rsidP="001E7F6D">
      <w:pPr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jc w:val="both"/>
        <w:rPr>
          <w:rFonts w:ascii="Trebuchet MS" w:hAnsi="Trebuchet MS" w:cs="Arial"/>
        </w:rPr>
      </w:pPr>
      <w:r w:rsidRPr="00977C1C">
        <w:rPr>
          <w:rFonts w:ascii="Trebuchet MS" w:hAnsi="Trebuchet MS" w:cs="Arial"/>
        </w:rPr>
        <w:t>Realizar labores profesionales aplicando los principios de la especialidad actuarial, asegurando la buena ejecución de los procesos sustantivos y de apoyo a su cargo, así como la toma de decisiones, con el propósito de cumplir con los objetivos y metas organizacionales.</w:t>
      </w:r>
    </w:p>
    <w:p w:rsidR="00977C1C" w:rsidRDefault="00977C1C" w:rsidP="001E7F6D">
      <w:pPr>
        <w:ind w:left="360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ind w:left="360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CATEGORIA OCUPACIONAL</w:t>
      </w:r>
    </w:p>
    <w:p w:rsidR="00977C1C" w:rsidRPr="00977C1C" w:rsidRDefault="00977C1C" w:rsidP="001E7F6D">
      <w:pPr>
        <w:ind w:left="360"/>
        <w:rPr>
          <w:rFonts w:ascii="Trebuchet MS" w:hAnsi="Trebuchet MS" w:cs="Arial"/>
        </w:rPr>
      </w:pPr>
    </w:p>
    <w:p w:rsidR="00977C1C" w:rsidRPr="00977C1C" w:rsidRDefault="00977C1C" w:rsidP="001E7F6D">
      <w:pPr>
        <w:rPr>
          <w:rFonts w:ascii="Trebuchet MS" w:hAnsi="Trebuchet MS" w:cs="Arial"/>
        </w:rPr>
      </w:pPr>
      <w:r w:rsidRPr="00977C1C">
        <w:rPr>
          <w:rFonts w:ascii="Trebuchet MS" w:hAnsi="Trebuchet MS" w:cs="Arial"/>
        </w:rPr>
        <w:t>Nivel Profesional Especializado</w:t>
      </w:r>
    </w:p>
    <w:p w:rsidR="00977C1C" w:rsidRDefault="00977C1C" w:rsidP="001E7F6D">
      <w:pPr>
        <w:ind w:left="360"/>
        <w:rPr>
          <w:rFonts w:ascii="Trebuchet MS" w:hAnsi="Trebuchet MS" w:cs="Arial"/>
        </w:rPr>
      </w:pPr>
    </w:p>
    <w:p w:rsidR="00977C1C" w:rsidRPr="00977C1C" w:rsidRDefault="00977C1C" w:rsidP="001E7F6D">
      <w:pPr>
        <w:ind w:left="360"/>
        <w:rPr>
          <w:rFonts w:ascii="Trebuchet MS" w:hAnsi="Trebuchet MS" w:cs="Arial"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PROCESOS EN LOS QUE INTERVIENE</w:t>
      </w:r>
    </w:p>
    <w:p w:rsidR="00977C1C" w:rsidRPr="00977C1C" w:rsidRDefault="00977C1C" w:rsidP="001E7F6D">
      <w:pPr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>Cálculo y evaluación de las tarifas de las diferentes coberturas del seguro y de las propuestas de introducción de nuevos productos.</w:t>
      </w:r>
    </w:p>
    <w:p w:rsidR="00977C1C" w:rsidRPr="00977C1C" w:rsidRDefault="00977C1C" w:rsidP="001E7F6D">
      <w:pPr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>Elabora y revisa notas técnicas que respalden el perfil de cada uno de los diferentes productos que ofrece el Instituto.</w:t>
      </w:r>
    </w:p>
    <w:p w:rsidR="00977C1C" w:rsidRPr="00977C1C" w:rsidRDefault="00977C1C" w:rsidP="001E7F6D">
      <w:pPr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>Análisis y valoración de las metodologías de cálculo de las reservas técnicas por medio del análisis financiero actuarial, que determine la suficiencia o no de las mismas.</w:t>
      </w:r>
    </w:p>
    <w:p w:rsidR="00977C1C" w:rsidRPr="00977C1C" w:rsidRDefault="00977C1C" w:rsidP="001E7F6D">
      <w:pPr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>Diseño y control de los modelos de rentabilidad de las diferentes líneas de seguros, con base en supuestos de venta, mortalidad, rentabilidad, caducidad del producto, ingresos, los siniestros y gastos.</w:t>
      </w:r>
    </w:p>
    <w:p w:rsidR="00977C1C" w:rsidRPr="00977C1C" w:rsidRDefault="00977C1C" w:rsidP="001E7F6D">
      <w:pPr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 xml:space="preserve">Cálculos actuariales y análisis técnicos de los seguros institucionales tales como pago de reclamos por </w:t>
      </w:r>
      <w:smartTag w:uri="urn:schemas-microsoft-com:office:smarttags" w:element="PersonName">
        <w:smartTagPr>
          <w:attr w:name="ProductID" w:val="la Cobertura"/>
        </w:smartTagPr>
        <w:r w:rsidRPr="00977C1C">
          <w:rPr>
            <w:rFonts w:ascii="Trebuchet MS" w:hAnsi="Trebuchet MS" w:cs="Arial"/>
            <w:lang w:val="es-ES"/>
          </w:rPr>
          <w:t>la Cobertura</w:t>
        </w:r>
      </w:smartTag>
      <w:r w:rsidRPr="00977C1C">
        <w:rPr>
          <w:rFonts w:ascii="Trebuchet MS" w:hAnsi="Trebuchet MS" w:cs="Arial"/>
          <w:lang w:val="es-ES"/>
        </w:rPr>
        <w:t xml:space="preserve"> de Responsabilidad Civil, actualización de valores del lucro cesante, entre otros.</w:t>
      </w:r>
    </w:p>
    <w:p w:rsidR="00977C1C" w:rsidRPr="00977C1C" w:rsidRDefault="00977C1C" w:rsidP="001E7F6D">
      <w:pPr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 xml:space="preserve">Participación en comisiones que le designe </w:t>
      </w:r>
      <w:smartTag w:uri="urn:schemas-microsoft-com:office:smarttags" w:element="PersonName">
        <w:smartTagPr>
          <w:attr w:name="ProductID" w:val="la Jefatura"/>
        </w:smartTagPr>
        <w:r w:rsidRPr="00977C1C">
          <w:rPr>
            <w:rFonts w:ascii="Trebuchet MS" w:hAnsi="Trebuchet MS" w:cs="Arial"/>
            <w:lang w:val="es-ES"/>
          </w:rPr>
          <w:t>la Jefatura</w:t>
        </w:r>
      </w:smartTag>
      <w:r w:rsidRPr="00977C1C">
        <w:rPr>
          <w:rFonts w:ascii="Trebuchet MS" w:hAnsi="Trebuchet MS" w:cs="Arial"/>
          <w:lang w:val="es-ES"/>
        </w:rPr>
        <w:t>, brindando asesoría técnica en aspectos tales como, evaluación de beneficios de los seguros, impacto de nuevas leyes, restricciones presupuestarias, entre otros.</w:t>
      </w:r>
    </w:p>
    <w:p w:rsidR="00977C1C" w:rsidRDefault="00977C1C" w:rsidP="001E7F6D">
      <w:pPr>
        <w:ind w:hanging="345"/>
        <w:jc w:val="both"/>
        <w:rPr>
          <w:rFonts w:ascii="Trebuchet MS" w:hAnsi="Trebuchet MS" w:cs="Arial"/>
          <w:lang w:val="es-ES"/>
        </w:rPr>
      </w:pPr>
    </w:p>
    <w:p w:rsidR="00977C1C" w:rsidRPr="00977C1C" w:rsidRDefault="00977C1C" w:rsidP="001E7F6D">
      <w:pPr>
        <w:pStyle w:val="Prrafodelista"/>
        <w:numPr>
          <w:ilvl w:val="0"/>
          <w:numId w:val="37"/>
        </w:numPr>
        <w:ind w:left="360"/>
        <w:jc w:val="both"/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lang w:val="es-ES"/>
        </w:rPr>
        <w:t>Realiza otros procesos afines al puesto.</w:t>
      </w:r>
    </w:p>
    <w:p w:rsidR="00977C1C" w:rsidRDefault="00977C1C" w:rsidP="001E7F6D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lang w:val="es-ES"/>
        </w:rPr>
      </w:pPr>
      <w:r w:rsidRPr="00977C1C">
        <w:rPr>
          <w:rFonts w:ascii="Trebuchet MS" w:hAnsi="Trebuchet MS" w:cs="Arial"/>
          <w:b/>
        </w:rPr>
        <w:lastRenderedPageBreak/>
        <w:t>REQUISITO ACADÉMICO</w:t>
      </w:r>
    </w:p>
    <w:p w:rsidR="00977C1C" w:rsidRPr="00977C1C" w:rsidRDefault="00977C1C" w:rsidP="001E7F6D">
      <w:pPr>
        <w:rPr>
          <w:rFonts w:ascii="Trebuchet MS" w:hAnsi="Trebuchet MS" w:cs="Arial"/>
          <w:lang w:val="es-ES"/>
        </w:rPr>
      </w:pPr>
    </w:p>
    <w:p w:rsidR="001E7F6D" w:rsidRPr="001E7F6D" w:rsidRDefault="00977C1C" w:rsidP="001E7F6D">
      <w:pPr>
        <w:pStyle w:val="Prrafodelista"/>
        <w:numPr>
          <w:ilvl w:val="0"/>
          <w:numId w:val="42"/>
        </w:numPr>
        <w:jc w:val="both"/>
        <w:rPr>
          <w:rFonts w:ascii="Trebuchet MS" w:hAnsi="Trebuchet MS" w:cs="Arial"/>
        </w:rPr>
      </w:pPr>
      <w:r w:rsidRPr="001E7F6D">
        <w:rPr>
          <w:rFonts w:ascii="Trebuchet MS" w:hAnsi="Trebuchet MS" w:cs="Arial"/>
        </w:rPr>
        <w:t>Bachiller en una carrera de las Ciencias Actuariales</w:t>
      </w:r>
      <w:r w:rsidR="001E7F6D" w:rsidRPr="001E7F6D">
        <w:rPr>
          <w:rFonts w:ascii="Trebuchet MS" w:hAnsi="Trebuchet MS" w:cs="Arial"/>
        </w:rPr>
        <w:t>.</w:t>
      </w:r>
    </w:p>
    <w:p w:rsidR="001E7F6D" w:rsidRPr="00891DA1" w:rsidRDefault="001E7F6D" w:rsidP="001E7F6D">
      <w:pPr>
        <w:pStyle w:val="Prrafodelista"/>
        <w:numPr>
          <w:ilvl w:val="0"/>
          <w:numId w:val="33"/>
        </w:numPr>
        <w:ind w:left="360"/>
        <w:jc w:val="both"/>
        <w:rPr>
          <w:rFonts w:ascii="Trebuchet MS" w:hAnsi="Trebuchet MS" w:cs="Arial"/>
        </w:rPr>
      </w:pPr>
      <w:r w:rsidRPr="00891DA1">
        <w:rPr>
          <w:rFonts w:ascii="Trebuchet MS" w:hAnsi="Trebuchet MS" w:cs="Arial"/>
        </w:rPr>
        <w:t>Incorporado al colegio profesional respectivo y estar al día con sus obligaciones.</w:t>
      </w:r>
    </w:p>
    <w:p w:rsidR="00977C1C" w:rsidRDefault="00977C1C" w:rsidP="001E7F6D">
      <w:pPr>
        <w:ind w:left="705" w:hanging="345"/>
        <w:jc w:val="both"/>
        <w:rPr>
          <w:rFonts w:ascii="Trebuchet MS" w:hAnsi="Trebuchet MS" w:cs="Arial"/>
          <w:b/>
        </w:rPr>
      </w:pPr>
    </w:p>
    <w:p w:rsidR="00977C1C" w:rsidRPr="00977C1C" w:rsidRDefault="00977C1C" w:rsidP="001E7F6D">
      <w:pPr>
        <w:ind w:left="705" w:hanging="345"/>
        <w:jc w:val="both"/>
        <w:rPr>
          <w:rFonts w:ascii="Trebuchet MS" w:hAnsi="Trebuchet MS" w:cs="Arial"/>
          <w:b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OTROS</w:t>
      </w:r>
      <w:r w:rsidRPr="00977C1C">
        <w:rPr>
          <w:rFonts w:ascii="Trebuchet MS" w:hAnsi="Trebuchet MS" w:cs="Arial"/>
        </w:rPr>
        <w:t xml:space="preserve"> </w:t>
      </w:r>
      <w:r w:rsidRPr="00977C1C">
        <w:rPr>
          <w:rFonts w:ascii="Trebuchet MS" w:hAnsi="Trebuchet MS" w:cs="Arial"/>
          <w:b/>
        </w:rPr>
        <w:t>REQUISITOS</w:t>
      </w:r>
    </w:p>
    <w:p w:rsidR="00977C1C" w:rsidRPr="00977C1C" w:rsidRDefault="00977C1C" w:rsidP="001E7F6D">
      <w:pPr>
        <w:ind w:left="705" w:hanging="345"/>
        <w:jc w:val="both"/>
        <w:rPr>
          <w:rFonts w:ascii="Trebuchet MS" w:hAnsi="Trebuchet MS" w:cs="Arial"/>
          <w:b/>
        </w:rPr>
      </w:pPr>
    </w:p>
    <w:p w:rsidR="00977C1C" w:rsidRPr="00977C1C" w:rsidRDefault="00977C1C" w:rsidP="001E7F6D">
      <w:pPr>
        <w:pStyle w:val="Prrafodelista"/>
        <w:numPr>
          <w:ilvl w:val="0"/>
          <w:numId w:val="40"/>
        </w:numPr>
        <w:jc w:val="both"/>
        <w:rPr>
          <w:rFonts w:ascii="Trebuchet MS" w:hAnsi="Trebuchet MS" w:cs="Arial"/>
          <w:i/>
        </w:rPr>
      </w:pPr>
      <w:r w:rsidRPr="00977C1C">
        <w:rPr>
          <w:rFonts w:ascii="Trebuchet MS" w:hAnsi="Trebuchet MS" w:cs="Arial"/>
        </w:rPr>
        <w:t xml:space="preserve">Manejo de aplicaciones de software en ambiente Windows </w:t>
      </w:r>
      <w:r w:rsidRPr="00977C1C">
        <w:rPr>
          <w:rFonts w:ascii="Trebuchet MS" w:hAnsi="Trebuchet MS" w:cs="Arial"/>
          <w:i/>
        </w:rPr>
        <w:t>(Word y Excel)</w:t>
      </w:r>
    </w:p>
    <w:p w:rsidR="00977C1C" w:rsidRPr="00977C1C" w:rsidRDefault="00977C1C" w:rsidP="001E7F6D">
      <w:pPr>
        <w:pStyle w:val="Prrafodelista"/>
        <w:numPr>
          <w:ilvl w:val="0"/>
          <w:numId w:val="40"/>
        </w:numPr>
        <w:jc w:val="both"/>
        <w:rPr>
          <w:rFonts w:ascii="Trebuchet MS" w:hAnsi="Trebuchet MS" w:cs="Arial"/>
        </w:rPr>
      </w:pPr>
      <w:r w:rsidRPr="00977C1C">
        <w:rPr>
          <w:rFonts w:ascii="Trebuchet MS" w:hAnsi="Trebuchet MS" w:cs="Arial"/>
        </w:rPr>
        <w:t>Licencia B1 al día.</w:t>
      </w:r>
    </w:p>
    <w:p w:rsidR="00977C1C" w:rsidRPr="00977C1C" w:rsidRDefault="00977C1C" w:rsidP="001E7F6D">
      <w:pPr>
        <w:ind w:left="705" w:hanging="345"/>
        <w:jc w:val="both"/>
        <w:rPr>
          <w:rFonts w:ascii="Trebuchet MS" w:hAnsi="Trebuchet MS" w:cs="Arial"/>
        </w:rPr>
      </w:pPr>
    </w:p>
    <w:p w:rsidR="00977C1C" w:rsidRPr="00977C1C" w:rsidRDefault="00977C1C" w:rsidP="001E7F6D">
      <w:pPr>
        <w:ind w:left="360"/>
        <w:rPr>
          <w:rFonts w:ascii="Trebuchet MS" w:hAnsi="Trebuchet MS" w:cs="Arial"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COMPETENCIAS</w:t>
      </w:r>
    </w:p>
    <w:p w:rsidR="00977C1C" w:rsidRPr="00977C1C" w:rsidRDefault="00977C1C" w:rsidP="001E7F6D">
      <w:pPr>
        <w:rPr>
          <w:rFonts w:ascii="Trebuchet MS" w:hAnsi="Trebuchet MS" w:cs="Arial"/>
          <w:lang w:val="es-ES"/>
        </w:rPr>
      </w:pPr>
    </w:p>
    <w:tbl>
      <w:tblPr>
        <w:tblW w:w="7260" w:type="dxa"/>
        <w:jc w:val="center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0"/>
        <w:gridCol w:w="720"/>
        <w:gridCol w:w="3160"/>
        <w:gridCol w:w="720"/>
      </w:tblGrid>
      <w:tr w:rsidR="00977C1C" w:rsidRPr="00977C1C" w:rsidTr="00267610">
        <w:trPr>
          <w:trHeight w:val="300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77C1C">
              <w:rPr>
                <w:rFonts w:ascii="Trebuchet MS" w:hAnsi="Trebuchet MS" w:cs="Arial"/>
                <w:b/>
                <w:bCs/>
              </w:rPr>
              <w:t>Cardinales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77C1C">
              <w:rPr>
                <w:rFonts w:ascii="Trebuchet MS" w:hAnsi="Trebuchet MS" w:cs="Arial"/>
                <w:b/>
                <w:bCs/>
              </w:rPr>
              <w:t>Nivel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77C1C">
              <w:rPr>
                <w:rFonts w:ascii="Trebuchet MS" w:hAnsi="Trebuchet MS" w:cs="Arial"/>
                <w:b/>
                <w:bCs/>
              </w:rPr>
              <w:t xml:space="preserve">Específicas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977C1C">
              <w:rPr>
                <w:rFonts w:ascii="Trebuchet MS" w:hAnsi="Trebuchet MS" w:cs="Arial"/>
                <w:b/>
                <w:bCs/>
              </w:rPr>
              <w:t>Nivel</w:t>
            </w:r>
          </w:p>
        </w:tc>
      </w:tr>
      <w:tr w:rsidR="00977C1C" w:rsidRPr="00977C1C" w:rsidTr="0026761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Actitud emprendedora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Atención al detalle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</w:tr>
      <w:tr w:rsidR="00977C1C" w:rsidRPr="00977C1C" w:rsidTr="0026761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Calidad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Análisis crítico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</w:tr>
      <w:tr w:rsidR="00977C1C" w:rsidRPr="00977C1C" w:rsidTr="0026761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Orientación al cliente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Planificación/Organización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</w:tr>
      <w:tr w:rsidR="00977C1C" w:rsidRPr="00977C1C" w:rsidTr="00267610">
        <w:trPr>
          <w:trHeight w:val="30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Orientación al logro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1C" w:rsidRPr="00977C1C" w:rsidRDefault="00977C1C" w:rsidP="001E7F6D">
            <w:pPr>
              <w:jc w:val="center"/>
              <w:rPr>
                <w:rFonts w:ascii="Trebuchet MS" w:hAnsi="Trebuchet MS" w:cs="Arial"/>
              </w:rPr>
            </w:pPr>
            <w:r w:rsidRPr="00977C1C">
              <w:rPr>
                <w:rFonts w:ascii="Trebuchet MS" w:hAnsi="Trebuchet MS" w:cs="Arial"/>
              </w:rPr>
              <w:t> </w:t>
            </w:r>
          </w:p>
        </w:tc>
      </w:tr>
    </w:tbl>
    <w:p w:rsidR="00977C1C" w:rsidRDefault="00977C1C" w:rsidP="001E7F6D">
      <w:pPr>
        <w:rPr>
          <w:rFonts w:ascii="Trebuchet MS" w:hAnsi="Trebuchet MS" w:cs="Arial"/>
          <w:lang w:val="es-ES"/>
        </w:rPr>
      </w:pPr>
    </w:p>
    <w:p w:rsidR="00977C1C" w:rsidRDefault="00977C1C" w:rsidP="001E7F6D">
      <w:pPr>
        <w:rPr>
          <w:rFonts w:ascii="Trebuchet MS" w:hAnsi="Trebuchet MS" w:cs="Arial"/>
          <w:lang w:val="es-ES"/>
        </w:rPr>
      </w:pPr>
    </w:p>
    <w:p w:rsid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ROL</w:t>
      </w:r>
    </w:p>
    <w:p w:rsidR="00977C1C" w:rsidRDefault="00977C1C" w:rsidP="001E7F6D">
      <w:pPr>
        <w:rPr>
          <w:rFonts w:ascii="Trebuchet MS" w:hAnsi="Trebuchet MS" w:cs="Arial"/>
          <w:b/>
        </w:rPr>
      </w:pPr>
    </w:p>
    <w:p w:rsidR="00977C1C" w:rsidRPr="00977C1C" w:rsidRDefault="00977C1C" w:rsidP="001E7F6D">
      <w:pPr>
        <w:pStyle w:val="Prrafodelista"/>
        <w:numPr>
          <w:ilvl w:val="0"/>
          <w:numId w:val="36"/>
        </w:numPr>
        <w:rPr>
          <w:rFonts w:ascii="Trebuchet MS" w:hAnsi="Trebuchet MS" w:cs="Arial"/>
        </w:rPr>
      </w:pPr>
      <w:r w:rsidRPr="00977C1C">
        <w:rPr>
          <w:rFonts w:ascii="Trebuchet MS" w:hAnsi="Trebuchet MS" w:cs="Arial"/>
        </w:rPr>
        <w:t>Actuario</w:t>
      </w:r>
    </w:p>
    <w:p w:rsidR="00977C1C" w:rsidRDefault="00977C1C" w:rsidP="001E7F6D">
      <w:pPr>
        <w:pStyle w:val="Prrafodelista"/>
        <w:ind w:left="360"/>
        <w:rPr>
          <w:rFonts w:ascii="Trebuchet MS" w:hAnsi="Trebuchet MS" w:cs="Arial"/>
          <w:b/>
        </w:rPr>
      </w:pPr>
    </w:p>
    <w:p w:rsidR="007C64E5" w:rsidRPr="00977C1C" w:rsidRDefault="007C64E5" w:rsidP="001E7F6D">
      <w:pPr>
        <w:pStyle w:val="Prrafodelista"/>
        <w:ind w:left="360"/>
        <w:rPr>
          <w:rFonts w:ascii="Trebuchet MS" w:hAnsi="Trebuchet MS" w:cs="Arial"/>
          <w:b/>
        </w:rPr>
      </w:pPr>
    </w:p>
    <w:p w:rsidR="00977C1C" w:rsidRPr="00977C1C" w:rsidRDefault="00977C1C" w:rsidP="001E7F6D">
      <w:pPr>
        <w:numPr>
          <w:ilvl w:val="0"/>
          <w:numId w:val="8"/>
        </w:numPr>
        <w:rPr>
          <w:rFonts w:ascii="Trebuchet MS" w:hAnsi="Trebuchet MS" w:cs="Arial"/>
          <w:b/>
        </w:rPr>
      </w:pPr>
      <w:r w:rsidRPr="00977C1C">
        <w:rPr>
          <w:rFonts w:ascii="Trebuchet MS" w:hAnsi="Trebuchet MS" w:cs="Arial"/>
          <w:b/>
        </w:rPr>
        <w:t>ALCANCE Y RESPONSABILIDAD</w:t>
      </w:r>
    </w:p>
    <w:p w:rsidR="00977C1C" w:rsidRPr="00977C1C" w:rsidRDefault="00977C1C" w:rsidP="001E7F6D">
      <w:pPr>
        <w:rPr>
          <w:rFonts w:ascii="Trebuchet MS" w:hAnsi="Trebuchet MS" w:cs="Arial"/>
          <w:b/>
        </w:rPr>
      </w:pPr>
    </w:p>
    <w:p w:rsidR="00977C1C" w:rsidRPr="00977C1C" w:rsidRDefault="00977C1C" w:rsidP="001E7F6D">
      <w:pPr>
        <w:jc w:val="both"/>
        <w:rPr>
          <w:rFonts w:ascii="Trebuchet MS" w:hAnsi="Trebuchet MS" w:cs="Arial"/>
        </w:rPr>
      </w:pPr>
      <w:r w:rsidRPr="00977C1C">
        <w:rPr>
          <w:rFonts w:ascii="Trebuchet MS" w:hAnsi="Trebuchet MS" w:cs="Arial"/>
        </w:rPr>
        <w:t>Debido a la naturaleza profesional de labor, su gestión impacta sobre la calidad de las decisiones que se toman, costos de operación y el cumplimiento de los objetivos establecidos.</w:t>
      </w:r>
    </w:p>
    <w:p w:rsidR="00977C1C" w:rsidRPr="00977C1C" w:rsidRDefault="00977C1C" w:rsidP="001E7F6D">
      <w:pPr>
        <w:jc w:val="both"/>
        <w:rPr>
          <w:rFonts w:ascii="Trebuchet MS" w:hAnsi="Trebuchet MS" w:cs="Arial"/>
        </w:rPr>
      </w:pPr>
    </w:p>
    <w:p w:rsidR="00977C1C" w:rsidRPr="00977C1C" w:rsidRDefault="00977C1C" w:rsidP="001E7F6D">
      <w:pPr>
        <w:pStyle w:val="Textoindependiente"/>
        <w:rPr>
          <w:rFonts w:ascii="Trebuchet MS" w:hAnsi="Trebuchet MS" w:cs="Arial"/>
          <w:lang w:val="es-CR"/>
        </w:rPr>
      </w:pPr>
    </w:p>
    <w:p w:rsidR="008A7EB2" w:rsidRPr="00977C1C" w:rsidRDefault="008A7EB2" w:rsidP="001E7F6D">
      <w:pPr>
        <w:rPr>
          <w:rFonts w:ascii="Trebuchet MS" w:hAnsi="Trebuchet MS" w:cs="Arial"/>
        </w:rPr>
      </w:pPr>
    </w:p>
    <w:tbl>
      <w:tblPr>
        <w:tblW w:w="886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607"/>
        <w:gridCol w:w="1676"/>
        <w:gridCol w:w="2761"/>
      </w:tblGrid>
      <w:tr w:rsidR="00891DA1" w:rsidRPr="00977C1C" w:rsidTr="0024628E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sz w:val="20"/>
                <w:szCs w:val="20"/>
              </w:rPr>
              <w:br w:type="page"/>
            </w: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Historial de Revisión, Aprobación y Divulgación</w:t>
            </w:r>
          </w:p>
        </w:tc>
      </w:tr>
      <w:tr w:rsidR="00891DA1" w:rsidRPr="00977C1C" w:rsidTr="0024628E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Versión:</w:t>
            </w:r>
          </w:p>
        </w:tc>
        <w:tc>
          <w:tcPr>
            <w:tcW w:w="1713" w:type="dxa"/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Elaborado por:</w:t>
            </w:r>
          </w:p>
        </w:tc>
        <w:tc>
          <w:tcPr>
            <w:tcW w:w="1607" w:type="dxa"/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Revisado por:</w:t>
            </w:r>
          </w:p>
        </w:tc>
        <w:tc>
          <w:tcPr>
            <w:tcW w:w="1676" w:type="dxa"/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Aprobado por:</w:t>
            </w:r>
          </w:p>
        </w:tc>
        <w:tc>
          <w:tcPr>
            <w:tcW w:w="2761" w:type="dxa"/>
            <w:shd w:val="clear" w:color="auto" w:fill="D9D9D9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Oficio y fecha:</w:t>
            </w:r>
          </w:p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b/>
                <w:sz w:val="20"/>
                <w:szCs w:val="20"/>
              </w:rPr>
              <w:t>(rige a partir de)</w:t>
            </w:r>
          </w:p>
        </w:tc>
      </w:tr>
      <w:tr w:rsidR="00891DA1" w:rsidRPr="00977C1C" w:rsidTr="00977C1C">
        <w:trPr>
          <w:trHeight w:val="293"/>
          <w:jc w:val="center"/>
        </w:trPr>
        <w:tc>
          <w:tcPr>
            <w:tcW w:w="1109" w:type="dxa"/>
            <w:vAlign w:val="center"/>
          </w:tcPr>
          <w:p w:rsidR="00914BB9" w:rsidRPr="00977C1C" w:rsidRDefault="003A5E6D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77C1C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713" w:type="dxa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914BB9" w:rsidRPr="00977C1C" w:rsidRDefault="00914BB9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  <w:vAlign w:val="center"/>
          </w:tcPr>
          <w:p w:rsidR="00914BB9" w:rsidRPr="00977C1C" w:rsidRDefault="003A5E6D" w:rsidP="001E7F6D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</w:t>
            </w:r>
            <w:r w:rsid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02679-2010</w:t>
            </w:r>
            <w:r w:rsidR="00914BB9"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 xml:space="preserve"> (</w:t>
            </w:r>
            <w:r w:rsid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14.06.2010</w:t>
            </w:r>
            <w:r w:rsidR="00914BB9"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)</w:t>
            </w:r>
          </w:p>
        </w:tc>
      </w:tr>
      <w:tr w:rsidR="003A5E6D" w:rsidRPr="00977C1C" w:rsidTr="00977C1C">
        <w:trPr>
          <w:trHeight w:val="342"/>
          <w:jc w:val="center"/>
        </w:trPr>
        <w:tc>
          <w:tcPr>
            <w:tcW w:w="1109" w:type="dxa"/>
            <w:vAlign w:val="center"/>
          </w:tcPr>
          <w:p w:rsidR="003A5E6D" w:rsidRPr="00977C1C" w:rsidRDefault="001E7F6D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</w:p>
        </w:tc>
        <w:tc>
          <w:tcPr>
            <w:tcW w:w="1713" w:type="dxa"/>
            <w:vAlign w:val="center"/>
          </w:tcPr>
          <w:p w:rsidR="003A5E6D" w:rsidRPr="00977C1C" w:rsidRDefault="003A5E6D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DMZ</w:t>
            </w:r>
          </w:p>
        </w:tc>
        <w:tc>
          <w:tcPr>
            <w:tcW w:w="1607" w:type="dxa"/>
            <w:vAlign w:val="center"/>
          </w:tcPr>
          <w:p w:rsidR="003A5E6D" w:rsidRPr="00977C1C" w:rsidRDefault="003A5E6D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ECB/ICH</w:t>
            </w:r>
          </w:p>
        </w:tc>
        <w:tc>
          <w:tcPr>
            <w:tcW w:w="1676" w:type="dxa"/>
            <w:vAlign w:val="center"/>
          </w:tcPr>
          <w:p w:rsidR="003A5E6D" w:rsidRPr="00977C1C" w:rsidRDefault="003A5E6D" w:rsidP="001E7F6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Gerencia</w:t>
            </w:r>
          </w:p>
        </w:tc>
        <w:tc>
          <w:tcPr>
            <w:tcW w:w="2761" w:type="dxa"/>
            <w:vAlign w:val="center"/>
          </w:tcPr>
          <w:p w:rsidR="003A5E6D" w:rsidRPr="00977C1C" w:rsidRDefault="003D5DB2" w:rsidP="003D5DB2">
            <w:pPr>
              <w:jc w:val="center"/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G-00946</w:t>
            </w:r>
            <w:r w:rsidR="003A5E6D"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-2017 (</w:t>
            </w:r>
            <w:r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08.03.</w:t>
            </w:r>
            <w:r w:rsidR="003A5E6D" w:rsidRPr="00977C1C">
              <w:rPr>
                <w:rFonts w:ascii="Trebuchet MS" w:eastAsia="Calibri" w:hAnsi="Trebuchet MS" w:cs="Arial"/>
                <w:sz w:val="20"/>
                <w:szCs w:val="20"/>
                <w:lang w:eastAsia="es-CR"/>
              </w:rPr>
              <w:t>2017)</w:t>
            </w:r>
          </w:p>
        </w:tc>
      </w:tr>
    </w:tbl>
    <w:p w:rsidR="00914BB9" w:rsidRPr="00977C1C" w:rsidRDefault="00914BB9" w:rsidP="001E7F6D">
      <w:pPr>
        <w:rPr>
          <w:rFonts w:ascii="Trebuchet MS" w:hAnsi="Trebuchet MS" w:cs="Arial"/>
          <w:b/>
          <w:bCs/>
          <w:lang w:val="es-ES"/>
        </w:rPr>
      </w:pPr>
      <w:bookmarkStart w:id="0" w:name="_GoBack"/>
      <w:bookmarkEnd w:id="0"/>
    </w:p>
    <w:sectPr w:rsidR="00914BB9" w:rsidRPr="00977C1C" w:rsidSect="00414C7E">
      <w:headerReference w:type="default" r:id="rId9"/>
      <w:footerReference w:type="even" r:id="rId10"/>
      <w:footerReference w:type="default" r:id="rId11"/>
      <w:pgSz w:w="12242" w:h="15842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3CE" w:rsidRDefault="003633CE">
      <w:r>
        <w:separator/>
      </w:r>
    </w:p>
  </w:endnote>
  <w:endnote w:type="continuationSeparator" w:id="0">
    <w:p w:rsidR="003633CE" w:rsidRDefault="0036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02" w:rsidRDefault="00196502" w:rsidP="00F07D9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6502" w:rsidRDefault="0019650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02" w:rsidRPr="00414C7E" w:rsidRDefault="00414C7E" w:rsidP="00414C7E">
    <w:pPr>
      <w:pStyle w:val="Piedepgina"/>
      <w:jc w:val="right"/>
      <w:rPr>
        <w:rFonts w:ascii="Trebuchet MS" w:hAnsi="Trebuchet MS"/>
        <w:sz w:val="20"/>
        <w:szCs w:val="20"/>
      </w:rPr>
    </w:pPr>
    <w:r w:rsidRPr="00414C7E">
      <w:rPr>
        <w:rFonts w:ascii="Trebuchet MS" w:hAnsi="Trebuchet MS"/>
        <w:sz w:val="20"/>
        <w:szCs w:val="20"/>
      </w:rPr>
      <w:t>Pág. -</w:t>
    </w:r>
    <w:sdt>
      <w:sdtPr>
        <w:rPr>
          <w:rFonts w:ascii="Trebuchet MS" w:hAnsi="Trebuchet MS"/>
          <w:sz w:val="20"/>
          <w:szCs w:val="20"/>
        </w:rPr>
        <w:id w:val="-529256284"/>
        <w:docPartObj>
          <w:docPartGallery w:val="Page Numbers (Bottom of Page)"/>
          <w:docPartUnique/>
        </w:docPartObj>
      </w:sdtPr>
      <w:sdtEndPr/>
      <w:sdtContent>
        <w:r w:rsidRPr="00414C7E">
          <w:rPr>
            <w:rFonts w:ascii="Trebuchet MS" w:hAnsi="Trebuchet MS"/>
            <w:sz w:val="20"/>
            <w:szCs w:val="20"/>
          </w:rPr>
          <w:fldChar w:fldCharType="begin"/>
        </w:r>
        <w:r w:rsidRPr="00414C7E">
          <w:rPr>
            <w:rFonts w:ascii="Trebuchet MS" w:hAnsi="Trebuchet MS"/>
            <w:sz w:val="20"/>
            <w:szCs w:val="20"/>
          </w:rPr>
          <w:instrText>PAGE   \* MERGEFORMAT</w:instrText>
        </w:r>
        <w:r w:rsidRPr="00414C7E">
          <w:rPr>
            <w:rFonts w:ascii="Trebuchet MS" w:hAnsi="Trebuchet MS"/>
            <w:sz w:val="20"/>
            <w:szCs w:val="20"/>
          </w:rPr>
          <w:fldChar w:fldCharType="separate"/>
        </w:r>
        <w:r w:rsidR="003D5DB2" w:rsidRPr="003D5DB2">
          <w:rPr>
            <w:rFonts w:ascii="Trebuchet MS" w:hAnsi="Trebuchet MS"/>
            <w:noProof/>
            <w:sz w:val="20"/>
            <w:szCs w:val="20"/>
            <w:lang w:val="es-ES"/>
          </w:rPr>
          <w:t>2</w:t>
        </w:r>
        <w:r w:rsidRPr="00414C7E">
          <w:rPr>
            <w:rFonts w:ascii="Trebuchet MS" w:hAnsi="Trebuchet MS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3CE" w:rsidRDefault="003633CE">
      <w:r>
        <w:separator/>
      </w:r>
    </w:p>
  </w:footnote>
  <w:footnote w:type="continuationSeparator" w:id="0">
    <w:p w:rsidR="003633CE" w:rsidRDefault="00363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6D" w:rsidRPr="00F8674A" w:rsidRDefault="003A5E6D" w:rsidP="003A5E6D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236B7618" wp14:editId="6C9E2908">
          <wp:simplePos x="0" y="0"/>
          <wp:positionH relativeFrom="column">
            <wp:posOffset>4088765</wp:posOffset>
          </wp:positionH>
          <wp:positionV relativeFrom="paragraph">
            <wp:posOffset>-154305</wp:posOffset>
          </wp:positionV>
          <wp:extent cx="1964055" cy="464820"/>
          <wp:effectExtent l="0" t="0" r="0" b="0"/>
          <wp:wrapNone/>
          <wp:docPr id="1" name="Imagen 1" descr="Descripción: Foto Carta colo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to Carta colo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17" t="22758" r="32709" b="1931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674A">
      <w:rPr>
        <w:rFonts w:ascii="Trebuchet MS" w:hAnsi="Trebuchet MS"/>
        <w:b/>
        <w:color w:val="1F497D"/>
        <w:sz w:val="28"/>
        <w:szCs w:val="28"/>
      </w:rPr>
      <w:t>Manual de Perfiles de Clase</w:t>
    </w:r>
  </w:p>
  <w:p w:rsidR="003A5E6D" w:rsidRPr="00F8674A" w:rsidRDefault="003A5E6D" w:rsidP="003A5E6D">
    <w:pPr>
      <w:pStyle w:val="Encabezado"/>
      <w:pBdr>
        <w:bottom w:val="double" w:sz="4" w:space="1" w:color="auto"/>
      </w:pBdr>
      <w:rPr>
        <w:b/>
        <w:color w:val="1F497D"/>
        <w:sz w:val="32"/>
      </w:rPr>
    </w:pPr>
    <w:r w:rsidRPr="00F8674A">
      <w:rPr>
        <w:rFonts w:ascii="Trebuchet MS" w:hAnsi="Trebuchet MS"/>
        <w:b/>
        <w:color w:val="1F497D"/>
        <w:sz w:val="28"/>
        <w:szCs w:val="28"/>
      </w:rPr>
      <w:t>Instituto Nacional de Seguros</w:t>
    </w:r>
  </w:p>
  <w:p w:rsidR="00414C7E" w:rsidRPr="003A5E6D" w:rsidRDefault="00414C7E" w:rsidP="003A5E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77409"/>
    <w:multiLevelType w:val="hybridMultilevel"/>
    <w:tmpl w:val="9DDECE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744A2"/>
    <w:multiLevelType w:val="hybridMultilevel"/>
    <w:tmpl w:val="96362DC2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AC083D"/>
    <w:multiLevelType w:val="hybridMultilevel"/>
    <w:tmpl w:val="8BE07D40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05B37"/>
    <w:multiLevelType w:val="hybridMultilevel"/>
    <w:tmpl w:val="43768D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C3EEC"/>
    <w:multiLevelType w:val="hybridMultilevel"/>
    <w:tmpl w:val="640801A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58473A"/>
    <w:multiLevelType w:val="hybridMultilevel"/>
    <w:tmpl w:val="6EC4BAE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5490A"/>
    <w:multiLevelType w:val="hybridMultilevel"/>
    <w:tmpl w:val="C61EE11A"/>
    <w:lvl w:ilvl="0" w:tplc="6A968E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D46443"/>
    <w:multiLevelType w:val="hybridMultilevel"/>
    <w:tmpl w:val="3D4E5F44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020D75"/>
    <w:multiLevelType w:val="hybridMultilevel"/>
    <w:tmpl w:val="F8D21EA6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2378A8"/>
    <w:multiLevelType w:val="hybridMultilevel"/>
    <w:tmpl w:val="4FDC163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A12890"/>
    <w:multiLevelType w:val="hybridMultilevel"/>
    <w:tmpl w:val="C4AEBD86"/>
    <w:lvl w:ilvl="0" w:tplc="69208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A00E4C"/>
    <w:multiLevelType w:val="hybridMultilevel"/>
    <w:tmpl w:val="666225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B51331"/>
    <w:multiLevelType w:val="multilevel"/>
    <w:tmpl w:val="323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21908"/>
    <w:multiLevelType w:val="hybridMultilevel"/>
    <w:tmpl w:val="0D608FEA"/>
    <w:lvl w:ilvl="0" w:tplc="69208E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E771D3"/>
    <w:multiLevelType w:val="hybridMultilevel"/>
    <w:tmpl w:val="D2F8EC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765D3"/>
    <w:multiLevelType w:val="hybridMultilevel"/>
    <w:tmpl w:val="05D88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61A2D"/>
    <w:multiLevelType w:val="hybridMultilevel"/>
    <w:tmpl w:val="B290B440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443C40"/>
    <w:multiLevelType w:val="hybridMultilevel"/>
    <w:tmpl w:val="323A2C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005317"/>
    <w:multiLevelType w:val="hybridMultilevel"/>
    <w:tmpl w:val="E402E0B2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9A596B"/>
    <w:multiLevelType w:val="hybridMultilevel"/>
    <w:tmpl w:val="838C0D5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402099"/>
    <w:multiLevelType w:val="hybridMultilevel"/>
    <w:tmpl w:val="9A74E218"/>
    <w:lvl w:ilvl="0" w:tplc="A7DE99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1"/>
  </w:num>
  <w:num w:numId="4">
    <w:abstractNumId w:val="35"/>
  </w:num>
  <w:num w:numId="5">
    <w:abstractNumId w:val="0"/>
  </w:num>
  <w:num w:numId="6">
    <w:abstractNumId w:val="18"/>
  </w:num>
  <w:num w:numId="7">
    <w:abstractNumId w:val="10"/>
  </w:num>
  <w:num w:numId="8">
    <w:abstractNumId w:val="16"/>
  </w:num>
  <w:num w:numId="9">
    <w:abstractNumId w:val="12"/>
  </w:num>
  <w:num w:numId="10">
    <w:abstractNumId w:val="38"/>
  </w:num>
  <w:num w:numId="11">
    <w:abstractNumId w:val="17"/>
  </w:num>
  <w:num w:numId="12">
    <w:abstractNumId w:val="13"/>
  </w:num>
  <w:num w:numId="13">
    <w:abstractNumId w:val="30"/>
  </w:num>
  <w:num w:numId="14">
    <w:abstractNumId w:val="8"/>
  </w:num>
  <w:num w:numId="15">
    <w:abstractNumId w:val="4"/>
  </w:num>
  <w:num w:numId="16">
    <w:abstractNumId w:val="29"/>
  </w:num>
  <w:num w:numId="17">
    <w:abstractNumId w:val="7"/>
  </w:num>
  <w:num w:numId="18">
    <w:abstractNumId w:val="1"/>
  </w:num>
  <w:num w:numId="19">
    <w:abstractNumId w:val="33"/>
  </w:num>
  <w:num w:numId="20">
    <w:abstractNumId w:val="24"/>
  </w:num>
  <w:num w:numId="21">
    <w:abstractNumId w:val="37"/>
  </w:num>
  <w:num w:numId="22">
    <w:abstractNumId w:val="23"/>
  </w:num>
  <w:num w:numId="23">
    <w:abstractNumId w:val="25"/>
  </w:num>
  <w:num w:numId="24">
    <w:abstractNumId w:val="3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9"/>
  </w:num>
  <w:num w:numId="28">
    <w:abstractNumId w:val="5"/>
  </w:num>
  <w:num w:numId="29">
    <w:abstractNumId w:val="20"/>
  </w:num>
  <w:num w:numId="30">
    <w:abstractNumId w:val="11"/>
  </w:num>
  <w:num w:numId="31">
    <w:abstractNumId w:val="19"/>
  </w:num>
  <w:num w:numId="32">
    <w:abstractNumId w:val="22"/>
  </w:num>
  <w:num w:numId="33">
    <w:abstractNumId w:val="3"/>
  </w:num>
  <w:num w:numId="34">
    <w:abstractNumId w:val="27"/>
  </w:num>
  <w:num w:numId="35">
    <w:abstractNumId w:val="6"/>
  </w:num>
  <w:num w:numId="36">
    <w:abstractNumId w:val="21"/>
  </w:num>
  <w:num w:numId="37">
    <w:abstractNumId w:val="14"/>
  </w:num>
  <w:num w:numId="38">
    <w:abstractNumId w:val="15"/>
  </w:num>
  <w:num w:numId="39">
    <w:abstractNumId w:val="34"/>
  </w:num>
  <w:num w:numId="40">
    <w:abstractNumId w:val="32"/>
  </w:num>
  <w:num w:numId="41">
    <w:abstractNumId w:val="2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C8"/>
    <w:rsid w:val="000001A3"/>
    <w:rsid w:val="000009A2"/>
    <w:rsid w:val="00004A87"/>
    <w:rsid w:val="00027F2A"/>
    <w:rsid w:val="0006463A"/>
    <w:rsid w:val="00067A00"/>
    <w:rsid w:val="000832CD"/>
    <w:rsid w:val="00086E0A"/>
    <w:rsid w:val="000A2868"/>
    <w:rsid w:val="000B3F55"/>
    <w:rsid w:val="000C5E97"/>
    <w:rsid w:val="000F1892"/>
    <w:rsid w:val="00116754"/>
    <w:rsid w:val="001207EB"/>
    <w:rsid w:val="0014131A"/>
    <w:rsid w:val="00145288"/>
    <w:rsid w:val="001762AE"/>
    <w:rsid w:val="00177BD4"/>
    <w:rsid w:val="0018023B"/>
    <w:rsid w:val="00193C88"/>
    <w:rsid w:val="001963AD"/>
    <w:rsid w:val="00196502"/>
    <w:rsid w:val="001C1E7D"/>
    <w:rsid w:val="001C3D5D"/>
    <w:rsid w:val="001C423D"/>
    <w:rsid w:val="001D6027"/>
    <w:rsid w:val="001E2ECE"/>
    <w:rsid w:val="001E7F6D"/>
    <w:rsid w:val="001F3380"/>
    <w:rsid w:val="001F4457"/>
    <w:rsid w:val="001F656E"/>
    <w:rsid w:val="00200752"/>
    <w:rsid w:val="00213318"/>
    <w:rsid w:val="00225208"/>
    <w:rsid w:val="00244221"/>
    <w:rsid w:val="0024628E"/>
    <w:rsid w:val="00252EA1"/>
    <w:rsid w:val="00263E66"/>
    <w:rsid w:val="00271EA1"/>
    <w:rsid w:val="002805FA"/>
    <w:rsid w:val="00281AB1"/>
    <w:rsid w:val="002959B4"/>
    <w:rsid w:val="002E7F77"/>
    <w:rsid w:val="002F1C55"/>
    <w:rsid w:val="002F54CE"/>
    <w:rsid w:val="002F68C9"/>
    <w:rsid w:val="00303766"/>
    <w:rsid w:val="003049A6"/>
    <w:rsid w:val="00305A9C"/>
    <w:rsid w:val="003156FA"/>
    <w:rsid w:val="003210DE"/>
    <w:rsid w:val="00321F95"/>
    <w:rsid w:val="00346A66"/>
    <w:rsid w:val="00351B02"/>
    <w:rsid w:val="003633CE"/>
    <w:rsid w:val="003A04E0"/>
    <w:rsid w:val="003A40A4"/>
    <w:rsid w:val="003A5DDD"/>
    <w:rsid w:val="003A5E6D"/>
    <w:rsid w:val="003B17E5"/>
    <w:rsid w:val="003B40FF"/>
    <w:rsid w:val="003D2215"/>
    <w:rsid w:val="003D5DB2"/>
    <w:rsid w:val="003E62B6"/>
    <w:rsid w:val="003E6924"/>
    <w:rsid w:val="00414C7E"/>
    <w:rsid w:val="0042398E"/>
    <w:rsid w:val="004243E7"/>
    <w:rsid w:val="004258FF"/>
    <w:rsid w:val="00426369"/>
    <w:rsid w:val="00430B0A"/>
    <w:rsid w:val="004433CF"/>
    <w:rsid w:val="00452E03"/>
    <w:rsid w:val="004722CE"/>
    <w:rsid w:val="004747C1"/>
    <w:rsid w:val="0048097B"/>
    <w:rsid w:val="00485262"/>
    <w:rsid w:val="004A046D"/>
    <w:rsid w:val="004A36CA"/>
    <w:rsid w:val="004A6FCB"/>
    <w:rsid w:val="004B1FC9"/>
    <w:rsid w:val="004C46B4"/>
    <w:rsid w:val="004D1A29"/>
    <w:rsid w:val="004D204A"/>
    <w:rsid w:val="004E7084"/>
    <w:rsid w:val="004F2851"/>
    <w:rsid w:val="004F3804"/>
    <w:rsid w:val="0051104D"/>
    <w:rsid w:val="00515FA0"/>
    <w:rsid w:val="0052447B"/>
    <w:rsid w:val="0053451D"/>
    <w:rsid w:val="005403AE"/>
    <w:rsid w:val="00552F7B"/>
    <w:rsid w:val="0055732E"/>
    <w:rsid w:val="0056194C"/>
    <w:rsid w:val="0057095C"/>
    <w:rsid w:val="00593105"/>
    <w:rsid w:val="00594215"/>
    <w:rsid w:val="005975EA"/>
    <w:rsid w:val="005E053B"/>
    <w:rsid w:val="005E095E"/>
    <w:rsid w:val="005E4423"/>
    <w:rsid w:val="005F0B8D"/>
    <w:rsid w:val="006160CC"/>
    <w:rsid w:val="00623F2D"/>
    <w:rsid w:val="00673AF8"/>
    <w:rsid w:val="006A3860"/>
    <w:rsid w:val="006B0028"/>
    <w:rsid w:val="006B7EE5"/>
    <w:rsid w:val="006C21E3"/>
    <w:rsid w:val="006C3EAD"/>
    <w:rsid w:val="006C4805"/>
    <w:rsid w:val="006C65FF"/>
    <w:rsid w:val="006D1A42"/>
    <w:rsid w:val="006D2FF4"/>
    <w:rsid w:val="006D600A"/>
    <w:rsid w:val="00706B68"/>
    <w:rsid w:val="00717F51"/>
    <w:rsid w:val="00726EFA"/>
    <w:rsid w:val="00727D24"/>
    <w:rsid w:val="007413A7"/>
    <w:rsid w:val="00751E94"/>
    <w:rsid w:val="0075591C"/>
    <w:rsid w:val="00771658"/>
    <w:rsid w:val="007728DF"/>
    <w:rsid w:val="007736C5"/>
    <w:rsid w:val="007768B4"/>
    <w:rsid w:val="007771EE"/>
    <w:rsid w:val="007859F0"/>
    <w:rsid w:val="00796382"/>
    <w:rsid w:val="007A17B9"/>
    <w:rsid w:val="007A1B09"/>
    <w:rsid w:val="007A1B8B"/>
    <w:rsid w:val="007A1D84"/>
    <w:rsid w:val="007B68E5"/>
    <w:rsid w:val="007C50B4"/>
    <w:rsid w:val="007C64E5"/>
    <w:rsid w:val="007D40A7"/>
    <w:rsid w:val="007D4246"/>
    <w:rsid w:val="007E0DB5"/>
    <w:rsid w:val="007E3347"/>
    <w:rsid w:val="007E5E13"/>
    <w:rsid w:val="007F2CD0"/>
    <w:rsid w:val="007F458B"/>
    <w:rsid w:val="00805A2E"/>
    <w:rsid w:val="00821B4E"/>
    <w:rsid w:val="00834698"/>
    <w:rsid w:val="00845F2B"/>
    <w:rsid w:val="0086268B"/>
    <w:rsid w:val="008725C7"/>
    <w:rsid w:val="00891DA1"/>
    <w:rsid w:val="008A6F65"/>
    <w:rsid w:val="008A7B82"/>
    <w:rsid w:val="008A7EB2"/>
    <w:rsid w:val="008B2E40"/>
    <w:rsid w:val="008C381B"/>
    <w:rsid w:val="008C4935"/>
    <w:rsid w:val="008F26E9"/>
    <w:rsid w:val="009017AC"/>
    <w:rsid w:val="00902A0C"/>
    <w:rsid w:val="00906EA8"/>
    <w:rsid w:val="00911CEE"/>
    <w:rsid w:val="00914BB9"/>
    <w:rsid w:val="00922169"/>
    <w:rsid w:val="009302C8"/>
    <w:rsid w:val="009306C0"/>
    <w:rsid w:val="00946F45"/>
    <w:rsid w:val="00956BA0"/>
    <w:rsid w:val="00957F4C"/>
    <w:rsid w:val="00965130"/>
    <w:rsid w:val="009731A3"/>
    <w:rsid w:val="00977C1C"/>
    <w:rsid w:val="00983399"/>
    <w:rsid w:val="0098465F"/>
    <w:rsid w:val="009A5074"/>
    <w:rsid w:val="009B09CA"/>
    <w:rsid w:val="009B2A16"/>
    <w:rsid w:val="009B7881"/>
    <w:rsid w:val="009C38FC"/>
    <w:rsid w:val="009F36C8"/>
    <w:rsid w:val="00A217C5"/>
    <w:rsid w:val="00A230A0"/>
    <w:rsid w:val="00A25314"/>
    <w:rsid w:val="00A256C7"/>
    <w:rsid w:val="00A339CC"/>
    <w:rsid w:val="00A3486E"/>
    <w:rsid w:val="00A442CF"/>
    <w:rsid w:val="00A661E2"/>
    <w:rsid w:val="00A6758C"/>
    <w:rsid w:val="00A7505B"/>
    <w:rsid w:val="00AA6367"/>
    <w:rsid w:val="00AB4767"/>
    <w:rsid w:val="00AC6EA3"/>
    <w:rsid w:val="00AD1FC7"/>
    <w:rsid w:val="00AD3D81"/>
    <w:rsid w:val="00AE3699"/>
    <w:rsid w:val="00AF1E9C"/>
    <w:rsid w:val="00AF7A98"/>
    <w:rsid w:val="00B04A25"/>
    <w:rsid w:val="00B066A5"/>
    <w:rsid w:val="00B23389"/>
    <w:rsid w:val="00B327BD"/>
    <w:rsid w:val="00B52E4F"/>
    <w:rsid w:val="00B64C24"/>
    <w:rsid w:val="00B70004"/>
    <w:rsid w:val="00B723F6"/>
    <w:rsid w:val="00B9162B"/>
    <w:rsid w:val="00BB2785"/>
    <w:rsid w:val="00BB45AA"/>
    <w:rsid w:val="00BB5C25"/>
    <w:rsid w:val="00BB7611"/>
    <w:rsid w:val="00BC0DF2"/>
    <w:rsid w:val="00BE4B13"/>
    <w:rsid w:val="00BE69EE"/>
    <w:rsid w:val="00BE70C8"/>
    <w:rsid w:val="00BF26C4"/>
    <w:rsid w:val="00BF28DE"/>
    <w:rsid w:val="00BF7076"/>
    <w:rsid w:val="00C23FD7"/>
    <w:rsid w:val="00C6161E"/>
    <w:rsid w:val="00C63F14"/>
    <w:rsid w:val="00C702CF"/>
    <w:rsid w:val="00C7203B"/>
    <w:rsid w:val="00C82871"/>
    <w:rsid w:val="00C85FE1"/>
    <w:rsid w:val="00C90F12"/>
    <w:rsid w:val="00CA5168"/>
    <w:rsid w:val="00CC7046"/>
    <w:rsid w:val="00CD4040"/>
    <w:rsid w:val="00CE1CA9"/>
    <w:rsid w:val="00CE4EC0"/>
    <w:rsid w:val="00CF17F0"/>
    <w:rsid w:val="00CF4900"/>
    <w:rsid w:val="00D048FC"/>
    <w:rsid w:val="00D14DA9"/>
    <w:rsid w:val="00D22A54"/>
    <w:rsid w:val="00D37421"/>
    <w:rsid w:val="00D37F81"/>
    <w:rsid w:val="00D429E1"/>
    <w:rsid w:val="00D56AF2"/>
    <w:rsid w:val="00D76B62"/>
    <w:rsid w:val="00D82CC3"/>
    <w:rsid w:val="00D96205"/>
    <w:rsid w:val="00D96ACD"/>
    <w:rsid w:val="00D97CDD"/>
    <w:rsid w:val="00DA0566"/>
    <w:rsid w:val="00DA140A"/>
    <w:rsid w:val="00DA5E89"/>
    <w:rsid w:val="00DB5E1C"/>
    <w:rsid w:val="00DC20AF"/>
    <w:rsid w:val="00DC7671"/>
    <w:rsid w:val="00DD47EA"/>
    <w:rsid w:val="00DE4B79"/>
    <w:rsid w:val="00DF1A95"/>
    <w:rsid w:val="00DF6255"/>
    <w:rsid w:val="00E476D3"/>
    <w:rsid w:val="00E7425B"/>
    <w:rsid w:val="00E80B91"/>
    <w:rsid w:val="00E86D63"/>
    <w:rsid w:val="00E911A8"/>
    <w:rsid w:val="00EA6694"/>
    <w:rsid w:val="00EC148B"/>
    <w:rsid w:val="00EC5116"/>
    <w:rsid w:val="00ED3533"/>
    <w:rsid w:val="00EE0E26"/>
    <w:rsid w:val="00EF4F85"/>
    <w:rsid w:val="00F073F7"/>
    <w:rsid w:val="00F07D92"/>
    <w:rsid w:val="00F37CCF"/>
    <w:rsid w:val="00F41DF1"/>
    <w:rsid w:val="00F5023A"/>
    <w:rsid w:val="00F564D7"/>
    <w:rsid w:val="00F7027B"/>
    <w:rsid w:val="00F842AE"/>
    <w:rsid w:val="00F9737B"/>
    <w:rsid w:val="00FA632D"/>
    <w:rsid w:val="00FC1833"/>
    <w:rsid w:val="00FC7818"/>
    <w:rsid w:val="00FD3BEC"/>
    <w:rsid w:val="00FE6B40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Textodeglobo">
    <w:name w:val="Balloon Text"/>
    <w:basedOn w:val="Normal"/>
    <w:semiHidden/>
    <w:rsid w:val="00F07D9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2785"/>
    <w:pPr>
      <w:ind w:left="720"/>
      <w:contextualSpacing/>
    </w:pPr>
  </w:style>
  <w:style w:type="character" w:styleId="Refdecomentario">
    <w:name w:val="annotation reference"/>
    <w:basedOn w:val="Fuentedeprrafopredeter"/>
    <w:rsid w:val="00BC0DF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0D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0DF2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C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C0DF2"/>
    <w:rPr>
      <w:b/>
      <w:bCs/>
      <w:lang w:eastAsia="es-ES"/>
    </w:rPr>
  </w:style>
  <w:style w:type="character" w:customStyle="1" w:styleId="EncabezadoCar">
    <w:name w:val="Encabezado Car"/>
    <w:link w:val="Encabezado"/>
    <w:uiPriority w:val="99"/>
    <w:rsid w:val="00414C7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4C7E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C4805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751D6-41AD-4678-B8C7-0FD522A50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C732A0-F846-4681-A7F4-A9327C3396B9}"/>
</file>

<file path=customXml/itemProps3.xml><?xml version="1.0" encoding="utf-8"?>
<ds:datastoreItem xmlns:ds="http://schemas.openxmlformats.org/officeDocument/2006/customXml" ds:itemID="{9F35AC92-6186-4A94-97C6-FC3813989F57}"/>
</file>

<file path=customXml/itemProps4.xml><?xml version="1.0" encoding="utf-8"?>
<ds:datastoreItem xmlns:ds="http://schemas.openxmlformats.org/officeDocument/2006/customXml" ds:itemID="{17D85FC2-AA37-4A04-861B-EB09C7233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Asistente en Seguros</vt:lpstr>
    </vt:vector>
  </TitlesOfParts>
  <Company>INS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Asistente en Seguros</dc:title>
  <dc:creator>Dayana Mendez Zamora</dc:creator>
  <cp:lastModifiedBy>Dayana Mendez Zamora</cp:lastModifiedBy>
  <cp:revision>5</cp:revision>
  <cp:lastPrinted>2009-09-09T19:44:00Z</cp:lastPrinted>
  <dcterms:created xsi:type="dcterms:W3CDTF">2017-03-07T13:45:00Z</dcterms:created>
  <dcterms:modified xsi:type="dcterms:W3CDTF">2017-03-09T13:10:00Z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