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DE6E" w14:textId="37427701" w:rsidR="003D5A30" w:rsidRPr="00131D97" w:rsidRDefault="00952BF8" w:rsidP="008945D3">
      <w:pPr>
        <w:ind w:left="372" w:hanging="372"/>
        <w:jc w:val="center"/>
        <w:rPr>
          <w:rFonts w:ascii="Arial" w:hAnsi="Arial" w:cs="Arial"/>
          <w:b/>
          <w:color w:val="000000"/>
          <w:sz w:val="28"/>
        </w:rPr>
      </w:pPr>
      <w:r w:rsidRPr="00131D97">
        <w:rPr>
          <w:rFonts w:ascii="Arial" w:hAnsi="Arial" w:cs="Arial"/>
          <w:b/>
          <w:color w:val="000000"/>
          <w:sz w:val="28"/>
        </w:rPr>
        <w:t>Coordinador de Brigada Corporativa</w:t>
      </w:r>
      <w:r w:rsidR="009A0734">
        <w:rPr>
          <w:rFonts w:ascii="Arial" w:hAnsi="Arial" w:cs="Arial"/>
          <w:b/>
          <w:color w:val="000000"/>
          <w:sz w:val="28"/>
        </w:rPr>
        <w:t>, Categoría 22</w:t>
      </w:r>
    </w:p>
    <w:p w14:paraId="27A18241" w14:textId="77777777" w:rsidR="003D5A30" w:rsidRPr="00131D97" w:rsidRDefault="003D5A30" w:rsidP="003A0D98">
      <w:pPr>
        <w:rPr>
          <w:rFonts w:ascii="Arial" w:hAnsi="Arial" w:cs="Arial"/>
          <w:color w:val="000000" w:themeColor="text1"/>
        </w:rPr>
      </w:pPr>
    </w:p>
    <w:p w14:paraId="7A0ED08D" w14:textId="77777777" w:rsidR="002A4AEA" w:rsidRPr="00131D97" w:rsidRDefault="002A4AEA" w:rsidP="003A0D98">
      <w:pPr>
        <w:rPr>
          <w:rFonts w:ascii="Arial" w:hAnsi="Arial" w:cs="Arial"/>
          <w:color w:val="000000" w:themeColor="text1"/>
        </w:rPr>
      </w:pPr>
    </w:p>
    <w:p w14:paraId="2563A25E" w14:textId="77777777" w:rsidR="003D5A30" w:rsidRPr="00131D97" w:rsidRDefault="003D5A30" w:rsidP="00BB201D">
      <w:pPr>
        <w:numPr>
          <w:ilvl w:val="0"/>
          <w:numId w:val="1"/>
        </w:numPr>
        <w:tabs>
          <w:tab w:val="clear" w:pos="1080"/>
          <w:tab w:val="num" w:pos="709"/>
        </w:tabs>
        <w:ind w:left="709"/>
        <w:rPr>
          <w:rFonts w:ascii="Arial" w:hAnsi="Arial" w:cs="Arial"/>
          <w:b/>
          <w:color w:val="000000" w:themeColor="text1"/>
        </w:rPr>
      </w:pPr>
      <w:r w:rsidRPr="00131D97">
        <w:rPr>
          <w:rFonts w:ascii="Arial" w:hAnsi="Arial" w:cs="Arial"/>
          <w:b/>
          <w:color w:val="000000" w:themeColor="text1"/>
        </w:rPr>
        <w:t>NATURALEZA DE LA CLASE</w:t>
      </w:r>
    </w:p>
    <w:p w14:paraId="7A58AE69" w14:textId="77777777" w:rsidR="00B9295C" w:rsidRPr="00131D97" w:rsidRDefault="00B9295C" w:rsidP="003A0D98">
      <w:pPr>
        <w:jc w:val="both"/>
        <w:rPr>
          <w:rFonts w:ascii="Arial" w:hAnsi="Arial" w:cs="Arial"/>
          <w:b/>
          <w:color w:val="000000" w:themeColor="text1"/>
        </w:rPr>
      </w:pPr>
    </w:p>
    <w:p w14:paraId="3727F02D" w14:textId="77777777" w:rsidR="003D5A30" w:rsidRPr="00131D97" w:rsidRDefault="003D5A30" w:rsidP="003A0D98">
      <w:pPr>
        <w:jc w:val="both"/>
        <w:rPr>
          <w:rFonts w:ascii="Arial" w:hAnsi="Arial" w:cs="Arial"/>
        </w:rPr>
      </w:pPr>
      <w:r w:rsidRPr="00131D97">
        <w:rPr>
          <w:rFonts w:ascii="Arial" w:hAnsi="Arial" w:cs="Arial"/>
          <w:color w:val="000000" w:themeColor="text1"/>
        </w:rPr>
        <w:t xml:space="preserve">Realizar labores </w:t>
      </w:r>
      <w:r w:rsidR="00027EF9" w:rsidRPr="00131D97">
        <w:rPr>
          <w:rFonts w:ascii="Arial" w:hAnsi="Arial" w:cs="Arial"/>
          <w:color w:val="000000" w:themeColor="text1"/>
        </w:rPr>
        <w:t>de coordinación y</w:t>
      </w:r>
      <w:r w:rsidRPr="00131D97">
        <w:rPr>
          <w:rFonts w:ascii="Arial" w:hAnsi="Arial" w:cs="Arial"/>
          <w:color w:val="000000" w:themeColor="text1"/>
        </w:rPr>
        <w:t xml:space="preserve"> supervisión </w:t>
      </w:r>
      <w:r w:rsidR="00952BF8" w:rsidRPr="00131D97">
        <w:rPr>
          <w:rFonts w:ascii="Arial" w:hAnsi="Arial" w:cs="Arial"/>
          <w:color w:val="000000" w:themeColor="text1"/>
        </w:rPr>
        <w:t>de la brigada corporativa,</w:t>
      </w:r>
      <w:r w:rsidR="00740BF1" w:rsidRPr="00131D97">
        <w:rPr>
          <w:rFonts w:ascii="Arial" w:hAnsi="Arial" w:cs="Arial"/>
          <w:color w:val="000000" w:themeColor="text1"/>
        </w:rPr>
        <w:t xml:space="preserve"> analizando </w:t>
      </w:r>
      <w:r w:rsidR="00740BF1" w:rsidRPr="00131D97">
        <w:rPr>
          <w:rFonts w:ascii="Arial" w:hAnsi="Arial" w:cs="Arial"/>
        </w:rPr>
        <w:t xml:space="preserve">situaciones específicas y emitiendo criterio técnico y/o recomendaciones, según las características de cada caso en particular, donde posee </w:t>
      </w:r>
      <w:r w:rsidRPr="00131D97">
        <w:rPr>
          <w:rFonts w:ascii="Arial" w:hAnsi="Arial" w:cs="Arial"/>
        </w:rPr>
        <w:t xml:space="preserve">un nivel de decisión administrativo, para garantizar la eficiencia de los trámites a su cargo y la calidad del servicio </w:t>
      </w:r>
      <w:r w:rsidR="00027EF9" w:rsidRPr="00131D97">
        <w:rPr>
          <w:rFonts w:ascii="Arial" w:hAnsi="Arial" w:cs="Arial"/>
        </w:rPr>
        <w:t xml:space="preserve">que se ofrece </w:t>
      </w:r>
      <w:r w:rsidRPr="00131D97">
        <w:rPr>
          <w:rFonts w:ascii="Arial" w:hAnsi="Arial" w:cs="Arial"/>
        </w:rPr>
        <w:t xml:space="preserve">al </w:t>
      </w:r>
      <w:r w:rsidR="00952BF8" w:rsidRPr="00131D97">
        <w:rPr>
          <w:rFonts w:ascii="Arial" w:hAnsi="Arial" w:cs="Arial"/>
        </w:rPr>
        <w:t>Grupo INS.</w:t>
      </w:r>
    </w:p>
    <w:p w14:paraId="1235B5E8" w14:textId="77777777" w:rsidR="003D5A30" w:rsidRPr="00131D97" w:rsidRDefault="003D5A30" w:rsidP="003A0D98">
      <w:pPr>
        <w:ind w:left="360"/>
        <w:jc w:val="both"/>
        <w:rPr>
          <w:rFonts w:ascii="Arial" w:hAnsi="Arial" w:cs="Arial"/>
        </w:rPr>
      </w:pPr>
    </w:p>
    <w:p w14:paraId="31904AAB" w14:textId="77777777" w:rsidR="00740BF1" w:rsidRPr="00131D97" w:rsidRDefault="00740BF1" w:rsidP="003A0D98">
      <w:pPr>
        <w:ind w:left="360"/>
        <w:jc w:val="both"/>
        <w:rPr>
          <w:rFonts w:ascii="Arial" w:hAnsi="Arial" w:cs="Arial"/>
        </w:rPr>
      </w:pPr>
    </w:p>
    <w:p w14:paraId="078D3D3E" w14:textId="77777777" w:rsidR="003D5A30" w:rsidRPr="00131D97" w:rsidRDefault="003D5A30" w:rsidP="00BB201D">
      <w:pPr>
        <w:numPr>
          <w:ilvl w:val="0"/>
          <w:numId w:val="1"/>
        </w:numPr>
        <w:tabs>
          <w:tab w:val="clear" w:pos="1080"/>
          <w:tab w:val="num" w:pos="709"/>
        </w:tabs>
        <w:ind w:left="709"/>
        <w:rPr>
          <w:rFonts w:ascii="Arial" w:hAnsi="Arial" w:cs="Arial"/>
          <w:b/>
          <w:color w:val="000000" w:themeColor="text1"/>
        </w:rPr>
      </w:pPr>
      <w:r w:rsidRPr="00131D97">
        <w:rPr>
          <w:rFonts w:ascii="Arial" w:hAnsi="Arial" w:cs="Arial"/>
          <w:b/>
          <w:color w:val="000000" w:themeColor="text1"/>
        </w:rPr>
        <w:t>CATEGORIA OCUPACIONAL</w:t>
      </w:r>
    </w:p>
    <w:p w14:paraId="50733310" w14:textId="77777777" w:rsidR="00B9295C" w:rsidRPr="00131D97" w:rsidRDefault="00B9295C" w:rsidP="003A0D98">
      <w:pPr>
        <w:rPr>
          <w:rFonts w:ascii="Arial" w:hAnsi="Arial" w:cs="Arial"/>
          <w:b/>
          <w:color w:val="000000" w:themeColor="text1"/>
        </w:rPr>
      </w:pPr>
    </w:p>
    <w:p w14:paraId="6E7AC7D9" w14:textId="77777777" w:rsidR="003D5A30" w:rsidRPr="00131D97" w:rsidRDefault="003D5A30" w:rsidP="003A0D98">
      <w:pPr>
        <w:rPr>
          <w:rFonts w:ascii="Arial" w:hAnsi="Arial" w:cs="Arial"/>
          <w:color w:val="000000" w:themeColor="text1"/>
        </w:rPr>
      </w:pPr>
      <w:r w:rsidRPr="00131D97">
        <w:rPr>
          <w:rFonts w:ascii="Arial" w:hAnsi="Arial" w:cs="Arial"/>
          <w:color w:val="000000" w:themeColor="text1"/>
        </w:rPr>
        <w:t xml:space="preserve">Nivel </w:t>
      </w:r>
      <w:r w:rsidR="007E53BF" w:rsidRPr="00131D97">
        <w:rPr>
          <w:rFonts w:ascii="Arial" w:hAnsi="Arial" w:cs="Arial"/>
          <w:color w:val="000000" w:themeColor="text1"/>
        </w:rPr>
        <w:t>Técnico Alto</w:t>
      </w:r>
    </w:p>
    <w:p w14:paraId="7751C444" w14:textId="77777777" w:rsidR="003D5A30" w:rsidRPr="00131D97" w:rsidRDefault="003D5A30" w:rsidP="003A0D98">
      <w:pPr>
        <w:ind w:left="360"/>
        <w:rPr>
          <w:rFonts w:ascii="Arial" w:hAnsi="Arial" w:cs="Arial"/>
          <w:b/>
          <w:color w:val="000000" w:themeColor="text1"/>
        </w:rPr>
      </w:pPr>
    </w:p>
    <w:p w14:paraId="16E36F66" w14:textId="77777777" w:rsidR="003D5A30" w:rsidRPr="00131D97" w:rsidRDefault="003D5A30" w:rsidP="00BB201D">
      <w:pPr>
        <w:numPr>
          <w:ilvl w:val="0"/>
          <w:numId w:val="1"/>
        </w:numPr>
        <w:tabs>
          <w:tab w:val="clear" w:pos="1080"/>
          <w:tab w:val="num" w:pos="709"/>
        </w:tabs>
        <w:ind w:left="709"/>
        <w:rPr>
          <w:rFonts w:ascii="Arial" w:hAnsi="Arial" w:cs="Arial"/>
          <w:b/>
          <w:color w:val="000000" w:themeColor="text1"/>
        </w:rPr>
      </w:pPr>
      <w:r w:rsidRPr="00131D97">
        <w:rPr>
          <w:rFonts w:ascii="Arial" w:hAnsi="Arial" w:cs="Arial"/>
          <w:b/>
          <w:color w:val="000000" w:themeColor="text1"/>
        </w:rPr>
        <w:t xml:space="preserve">PROCESOS </w:t>
      </w:r>
      <w:r w:rsidR="00BB201D" w:rsidRPr="00131D97">
        <w:rPr>
          <w:rFonts w:ascii="Arial" w:hAnsi="Arial" w:cs="Arial"/>
          <w:b/>
          <w:color w:val="000000" w:themeColor="text1"/>
        </w:rPr>
        <w:t>A DESARROLLAR</w:t>
      </w:r>
    </w:p>
    <w:p w14:paraId="2E3557EC" w14:textId="77777777" w:rsidR="003D5A30" w:rsidRPr="00131D97" w:rsidRDefault="003D5A30" w:rsidP="003A0D98">
      <w:pPr>
        <w:ind w:left="705" w:hanging="345"/>
        <w:jc w:val="both"/>
        <w:rPr>
          <w:rFonts w:ascii="Arial" w:hAnsi="Arial" w:cs="Arial"/>
        </w:rPr>
      </w:pPr>
    </w:p>
    <w:p w14:paraId="4F7AD798" w14:textId="77777777" w:rsidR="00952BF8" w:rsidRPr="00131D97" w:rsidRDefault="00952BF8" w:rsidP="00952BF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Difundir, vigilar y supervisar el debido cumplimiento de los objetivos y las acciones que correspondan a la Brigada Corporativa, e informar oportunamente a la Autoridad Superior del INS y al Equipo Administrador de Emergencias.</w:t>
      </w:r>
    </w:p>
    <w:p w14:paraId="36ADBA69" w14:textId="77777777" w:rsidR="00F04BA4" w:rsidRPr="00131D97" w:rsidRDefault="00F04BA4" w:rsidP="00F04BA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41D51FF7" w14:textId="77777777" w:rsidR="00497C38" w:rsidRPr="00131D97" w:rsidRDefault="00497C38" w:rsidP="00497C3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 xml:space="preserve">Velar por la existencia de planes en materia de protección contra incendios y seguridad humana, dentro de las </w:t>
      </w:r>
      <w:r w:rsidR="00F04BA4" w:rsidRPr="00131D97">
        <w:rPr>
          <w:rFonts w:ascii="Arial" w:hAnsi="Arial" w:cs="Arial"/>
        </w:rPr>
        <w:t>instalaciones del INS.</w:t>
      </w:r>
    </w:p>
    <w:p w14:paraId="28382E0F" w14:textId="77777777" w:rsidR="00F04BA4" w:rsidRPr="00131D97" w:rsidRDefault="00F04BA4" w:rsidP="00F04BA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0E4BBB70" w14:textId="77777777" w:rsidR="00497C38" w:rsidRPr="00131D97" w:rsidRDefault="00497C38" w:rsidP="00497C3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Verificar la aplicación correcta del Presupuesto de Brigadas Institucionales y coordinar por medio del Equipo Administrador de Emergencias.</w:t>
      </w:r>
    </w:p>
    <w:p w14:paraId="0A625DD4" w14:textId="77777777" w:rsidR="00497C38" w:rsidRPr="00131D97" w:rsidRDefault="00497C38" w:rsidP="00F04BA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AB652F2" w14:textId="77777777" w:rsidR="00497C38" w:rsidRPr="00131D97" w:rsidRDefault="00497C38" w:rsidP="00497C3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 xml:space="preserve">Capacitar e instruir a la </w:t>
      </w:r>
      <w:r w:rsidR="004E7AE3" w:rsidRPr="00131D97">
        <w:rPr>
          <w:rFonts w:ascii="Arial" w:hAnsi="Arial" w:cs="Arial"/>
        </w:rPr>
        <w:t>b</w:t>
      </w:r>
      <w:r w:rsidRPr="00131D97">
        <w:rPr>
          <w:rFonts w:ascii="Arial" w:hAnsi="Arial" w:cs="Arial"/>
        </w:rPr>
        <w:t xml:space="preserve">rigada </w:t>
      </w:r>
      <w:r w:rsidR="004E7AE3" w:rsidRPr="00131D97">
        <w:rPr>
          <w:rFonts w:ascii="Arial" w:hAnsi="Arial" w:cs="Arial"/>
        </w:rPr>
        <w:t>c</w:t>
      </w:r>
      <w:r w:rsidRPr="00131D97">
        <w:rPr>
          <w:rFonts w:ascii="Arial" w:hAnsi="Arial" w:cs="Arial"/>
        </w:rPr>
        <w:t>orporativa en la aplicación de los protocolos y el control de emergencias</w:t>
      </w:r>
      <w:r w:rsidR="003D3F69" w:rsidRPr="00131D97">
        <w:rPr>
          <w:rFonts w:ascii="Arial" w:hAnsi="Arial" w:cs="Arial"/>
        </w:rPr>
        <w:t>, y realizar reuniones para dar seguimiento a la aplicación de las normas sobre seguridad humana, en los diferentes centros de trabajo del Grupo INS.</w:t>
      </w:r>
    </w:p>
    <w:p w14:paraId="3F991250" w14:textId="77777777" w:rsidR="00952BF8" w:rsidRPr="00131D97" w:rsidRDefault="00952BF8" w:rsidP="00952BF8">
      <w:pPr>
        <w:pStyle w:val="Prrafodelista"/>
        <w:ind w:left="360"/>
        <w:rPr>
          <w:rFonts w:ascii="Arial" w:hAnsi="Arial" w:cs="Arial"/>
        </w:rPr>
      </w:pPr>
    </w:p>
    <w:p w14:paraId="6E605F67" w14:textId="77777777" w:rsidR="00FE600C" w:rsidRPr="00131D97" w:rsidRDefault="00FE600C" w:rsidP="00FE600C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Planificar, coordinar y/o realizar</w:t>
      </w:r>
      <w:r w:rsidR="00C61634" w:rsidRPr="00131D97">
        <w:rPr>
          <w:rFonts w:ascii="Arial" w:hAnsi="Arial" w:cs="Arial"/>
        </w:rPr>
        <w:t xml:space="preserve"> la capacitación</w:t>
      </w:r>
      <w:r w:rsidRPr="00131D97">
        <w:rPr>
          <w:rFonts w:ascii="Arial" w:hAnsi="Arial" w:cs="Arial"/>
        </w:rPr>
        <w:t xml:space="preserve"> (básica, certificada, complementaria y especializada), que requiera el personal que conforma la Brigada Corporativa.</w:t>
      </w:r>
    </w:p>
    <w:p w14:paraId="0238D22E" w14:textId="77777777" w:rsidR="00FE600C" w:rsidRPr="00131D97" w:rsidRDefault="00FE600C" w:rsidP="00FE6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3E795" w14:textId="77777777" w:rsidR="00952BF8" w:rsidRPr="00131D97" w:rsidRDefault="00952BF8" w:rsidP="00952BF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Realizar los planes de evacuación de todos los centros laborales del Grupo INS,  revisión y actualización de croquis, defi</w:t>
      </w:r>
      <w:r w:rsidR="004E7AE3" w:rsidRPr="00131D97">
        <w:rPr>
          <w:rFonts w:ascii="Arial" w:hAnsi="Arial" w:cs="Arial"/>
        </w:rPr>
        <w:t xml:space="preserve">nición de la ruta de evacuación, </w:t>
      </w:r>
      <w:r w:rsidRPr="00131D97">
        <w:rPr>
          <w:rFonts w:ascii="Arial" w:hAnsi="Arial" w:cs="Arial"/>
        </w:rPr>
        <w:t>así como verificar que se coloquen en un lugar visible y</w:t>
      </w:r>
      <w:r w:rsidR="004E7AE3" w:rsidRPr="00131D97">
        <w:rPr>
          <w:rFonts w:ascii="Arial" w:hAnsi="Arial" w:cs="Arial"/>
        </w:rPr>
        <w:t>,</w:t>
      </w:r>
      <w:r w:rsidRPr="00131D97">
        <w:rPr>
          <w:rFonts w:ascii="Arial" w:hAnsi="Arial" w:cs="Arial"/>
        </w:rPr>
        <w:t xml:space="preserve"> facilitar la divulgación de dichos planes</w:t>
      </w:r>
      <w:r w:rsidR="00497C38" w:rsidRPr="00131D97">
        <w:rPr>
          <w:rFonts w:ascii="Arial" w:hAnsi="Arial" w:cs="Arial"/>
        </w:rPr>
        <w:t xml:space="preserve"> en la población institucional</w:t>
      </w:r>
      <w:r w:rsidRPr="00131D97">
        <w:rPr>
          <w:rFonts w:ascii="Arial" w:hAnsi="Arial" w:cs="Arial"/>
        </w:rPr>
        <w:t>.</w:t>
      </w:r>
    </w:p>
    <w:p w14:paraId="3A3813CD" w14:textId="77777777" w:rsidR="00497C38" w:rsidRPr="00131D97" w:rsidRDefault="00497C38" w:rsidP="00497C38">
      <w:pPr>
        <w:jc w:val="both"/>
        <w:rPr>
          <w:rFonts w:ascii="Arial" w:hAnsi="Arial" w:cs="Arial"/>
        </w:rPr>
      </w:pPr>
    </w:p>
    <w:p w14:paraId="145C73B2" w14:textId="77777777" w:rsidR="00497C38" w:rsidRPr="00131D97" w:rsidRDefault="004E7AE3" w:rsidP="00497C3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Realizar</w:t>
      </w:r>
      <w:r w:rsidR="00497C38" w:rsidRPr="00131D97">
        <w:rPr>
          <w:rFonts w:ascii="Arial" w:hAnsi="Arial" w:cs="Arial"/>
        </w:rPr>
        <w:t xml:space="preserve"> al menos dos veces al año, ejercicios de simulación y simulacros de evacuación en todos los centros de trabajo del Grupo INS, a nivel de brigadas y/o público en general.</w:t>
      </w:r>
    </w:p>
    <w:p w14:paraId="39CF2D6F" w14:textId="77777777" w:rsidR="00C61634" w:rsidRPr="00131D97" w:rsidRDefault="00C61634" w:rsidP="00C616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0ED6E3" w14:textId="77777777" w:rsidR="00C61634" w:rsidRPr="00131D97" w:rsidRDefault="00C61634" w:rsidP="00C61634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Planificar y brindar capacitación básica en materia de emergencias, dirigidas a todo el personal del Grupo INS.</w:t>
      </w:r>
    </w:p>
    <w:p w14:paraId="55837056" w14:textId="77777777" w:rsidR="00952BF8" w:rsidRPr="00131D97" w:rsidRDefault="00952BF8" w:rsidP="00952BF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lastRenderedPageBreak/>
        <w:t xml:space="preserve">En caso de presentarse un evento y/o una emergencia en algún centro de trabajo del Grupo INS, tomar las decisiones inmediatas que permitan controlarla y mitigarla, comunicándolo de inmediato al encargado de la Unidad de Seguridad Institucional y/o al Equipo Administrador de Emergencias. </w:t>
      </w:r>
    </w:p>
    <w:p w14:paraId="2E796A16" w14:textId="77777777" w:rsidR="00952BF8" w:rsidRPr="00131D97" w:rsidRDefault="00952BF8" w:rsidP="00952B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E7957A" w14:textId="77777777" w:rsidR="00952BF8" w:rsidRPr="00131D97" w:rsidRDefault="00952BF8" w:rsidP="00952BF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Asistir</w:t>
      </w:r>
      <w:r w:rsidR="00C61634" w:rsidRPr="00131D97">
        <w:rPr>
          <w:rFonts w:ascii="Arial" w:hAnsi="Arial" w:cs="Arial"/>
        </w:rPr>
        <w:t xml:space="preserve"> cuando así sea delegado a</w:t>
      </w:r>
      <w:r w:rsidR="00F04BA4" w:rsidRPr="00131D97">
        <w:rPr>
          <w:rFonts w:ascii="Arial" w:hAnsi="Arial" w:cs="Arial"/>
        </w:rPr>
        <w:t xml:space="preserve"> reuniones, en los cuales se analicen temas sobre </w:t>
      </w:r>
      <w:r w:rsidRPr="00131D97">
        <w:rPr>
          <w:rFonts w:ascii="Arial" w:hAnsi="Arial" w:cs="Arial"/>
        </w:rPr>
        <w:t>brigadas.</w:t>
      </w:r>
    </w:p>
    <w:p w14:paraId="095E27BD" w14:textId="77777777" w:rsidR="00952BF8" w:rsidRPr="00131D97" w:rsidRDefault="00952BF8" w:rsidP="00952BF8">
      <w:pPr>
        <w:pStyle w:val="Prrafodelista"/>
        <w:ind w:left="360"/>
        <w:rPr>
          <w:rFonts w:ascii="Arial" w:hAnsi="Arial" w:cs="Arial"/>
        </w:rPr>
      </w:pPr>
    </w:p>
    <w:p w14:paraId="7C273CE6" w14:textId="77777777" w:rsidR="00952BF8" w:rsidRPr="00131D97" w:rsidRDefault="00952BF8" w:rsidP="00952BF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Presentar un plan anual de trabajo ante el encargado de la Unidad de Seguridad Institucional y el Comité Corporativo del Grupo INS.</w:t>
      </w:r>
    </w:p>
    <w:p w14:paraId="08584014" w14:textId="77777777" w:rsidR="00952BF8" w:rsidRPr="00131D97" w:rsidRDefault="00952BF8" w:rsidP="00952BF8">
      <w:pPr>
        <w:pStyle w:val="Prrafodelista"/>
        <w:ind w:left="360"/>
        <w:rPr>
          <w:rFonts w:ascii="Arial" w:hAnsi="Arial" w:cs="Arial"/>
        </w:rPr>
      </w:pPr>
    </w:p>
    <w:p w14:paraId="3C9F05A0" w14:textId="77777777" w:rsidR="00952BF8" w:rsidRPr="00131D97" w:rsidRDefault="00952BF8" w:rsidP="00952BF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Planificar y coordinar la adquisición de equipo y suministros para la Brigada Corporativa</w:t>
      </w:r>
      <w:r w:rsidR="00F04BA4" w:rsidRPr="00131D97">
        <w:rPr>
          <w:rFonts w:ascii="Arial" w:hAnsi="Arial" w:cs="Arial"/>
        </w:rPr>
        <w:t xml:space="preserve">, así como </w:t>
      </w:r>
      <w:r w:rsidRPr="00131D97">
        <w:rPr>
          <w:rFonts w:ascii="Arial" w:hAnsi="Arial" w:cs="Arial"/>
        </w:rPr>
        <w:t xml:space="preserve">los recursos extraordinarios que requiera para atender una contingencia. </w:t>
      </w:r>
    </w:p>
    <w:p w14:paraId="3BA7941B" w14:textId="77777777" w:rsidR="00952BF8" w:rsidRPr="00131D97" w:rsidRDefault="00952BF8" w:rsidP="00952B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E9A681" w14:textId="77777777" w:rsidR="00952BF8" w:rsidRPr="00131D97" w:rsidRDefault="00C61634" w:rsidP="004C1734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 xml:space="preserve">Presentar informes varios sobre la gestión de la brigada corporativa, </w:t>
      </w:r>
      <w:r w:rsidR="00F04BA4" w:rsidRPr="00131D97">
        <w:rPr>
          <w:rFonts w:ascii="Arial" w:hAnsi="Arial" w:cs="Arial"/>
        </w:rPr>
        <w:t>así de los como incidentes en los que se vea involucrado un brigadistas</w:t>
      </w:r>
      <w:r w:rsidR="004C1734" w:rsidRPr="00131D97">
        <w:rPr>
          <w:rFonts w:ascii="Arial" w:hAnsi="Arial" w:cs="Arial"/>
        </w:rPr>
        <w:t>, al encargado de la Unidad de Seguridad Institucional y/o al Equipo Administrador de Emergencias.</w:t>
      </w:r>
    </w:p>
    <w:p w14:paraId="6CA55C68" w14:textId="77777777" w:rsidR="00952BF8" w:rsidRPr="00131D97" w:rsidRDefault="00952BF8" w:rsidP="00952BF8">
      <w:pPr>
        <w:pStyle w:val="Prrafodelista"/>
        <w:ind w:left="360"/>
        <w:rPr>
          <w:rFonts w:ascii="Arial" w:hAnsi="Arial" w:cs="Arial"/>
        </w:rPr>
      </w:pPr>
    </w:p>
    <w:p w14:paraId="1ED6EECE" w14:textId="77777777" w:rsidR="00114174" w:rsidRPr="00131D97" w:rsidRDefault="00952BF8" w:rsidP="00114174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 xml:space="preserve">Recibir y dar trámite a las observaciones y denuncias realizadas por los brigadistas y otros colaboradores del Grupo INS, respecto a los incumplimientos </w:t>
      </w:r>
      <w:r w:rsidR="00114174" w:rsidRPr="00131D97">
        <w:rPr>
          <w:rFonts w:ascii="Arial" w:hAnsi="Arial" w:cs="Arial"/>
        </w:rPr>
        <w:t>en materia de protección contra incendios y seguridad humana.</w:t>
      </w:r>
    </w:p>
    <w:p w14:paraId="36941367" w14:textId="77777777" w:rsidR="00952BF8" w:rsidRPr="00131D97" w:rsidRDefault="00952BF8" w:rsidP="00114174">
      <w:pPr>
        <w:ind w:left="360"/>
        <w:jc w:val="both"/>
        <w:rPr>
          <w:rFonts w:ascii="Arial" w:hAnsi="Arial" w:cs="Arial"/>
        </w:rPr>
      </w:pPr>
    </w:p>
    <w:p w14:paraId="69B92398" w14:textId="77777777" w:rsidR="00952BF8" w:rsidRPr="00131D97" w:rsidRDefault="00952BF8" w:rsidP="00952BF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Elevar a</w:t>
      </w:r>
      <w:r w:rsidR="00C61634" w:rsidRPr="00131D97">
        <w:rPr>
          <w:rFonts w:ascii="Arial" w:hAnsi="Arial" w:cs="Arial"/>
        </w:rPr>
        <w:t xml:space="preserve"> su superior inmediato,</w:t>
      </w:r>
      <w:r w:rsidRPr="00131D97">
        <w:rPr>
          <w:rFonts w:ascii="Arial" w:hAnsi="Arial" w:cs="Arial"/>
        </w:rPr>
        <w:t xml:space="preserve"> las observaciones que deban ser puestas en conocimiento de la Administración para el cumplimiento de la normativa aplicable en materia de emergencias.</w:t>
      </w:r>
    </w:p>
    <w:p w14:paraId="7E975B80" w14:textId="77777777" w:rsidR="00952BF8" w:rsidRPr="00131D97" w:rsidRDefault="00952BF8" w:rsidP="00952BF8">
      <w:pPr>
        <w:pStyle w:val="Prrafodelista"/>
        <w:ind w:left="360"/>
        <w:rPr>
          <w:rFonts w:ascii="Arial" w:hAnsi="Arial" w:cs="Arial"/>
        </w:rPr>
      </w:pPr>
    </w:p>
    <w:p w14:paraId="0F9E432D" w14:textId="77777777" w:rsidR="004E7AE3" w:rsidRPr="00131D97" w:rsidRDefault="00952BF8" w:rsidP="004E7AE3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A solicitud de la Administración Superior,</w:t>
      </w:r>
      <w:r w:rsidR="008131F7" w:rsidRPr="00131D97">
        <w:rPr>
          <w:rFonts w:ascii="Arial" w:hAnsi="Arial" w:cs="Arial"/>
        </w:rPr>
        <w:t xml:space="preserve"> le puede corresponder representar al INS, ante C</w:t>
      </w:r>
      <w:r w:rsidRPr="00131D97">
        <w:rPr>
          <w:rFonts w:ascii="Arial" w:hAnsi="Arial" w:cs="Arial"/>
        </w:rPr>
        <w:t xml:space="preserve">omité de </w:t>
      </w:r>
      <w:r w:rsidR="008131F7" w:rsidRPr="00131D97">
        <w:rPr>
          <w:rFonts w:ascii="Arial" w:hAnsi="Arial" w:cs="Arial"/>
        </w:rPr>
        <w:t>E</w:t>
      </w:r>
      <w:r w:rsidRPr="00131D97">
        <w:rPr>
          <w:rFonts w:ascii="Arial" w:hAnsi="Arial" w:cs="Arial"/>
        </w:rPr>
        <w:t>mergencia de la Red de la Comisión Nacional Emergencia</w:t>
      </w:r>
      <w:r w:rsidR="008505FD" w:rsidRPr="00131D97">
        <w:rPr>
          <w:rFonts w:ascii="Arial" w:hAnsi="Arial" w:cs="Arial"/>
        </w:rPr>
        <w:t xml:space="preserve"> y/o brindar </w:t>
      </w:r>
      <w:r w:rsidRPr="00131D97">
        <w:rPr>
          <w:rFonts w:ascii="Arial" w:hAnsi="Arial" w:cs="Arial"/>
        </w:rPr>
        <w:t>capacitaci</w:t>
      </w:r>
      <w:r w:rsidR="008505FD" w:rsidRPr="00131D97">
        <w:rPr>
          <w:rFonts w:ascii="Arial" w:hAnsi="Arial" w:cs="Arial"/>
        </w:rPr>
        <w:t xml:space="preserve">ones a </w:t>
      </w:r>
      <w:r w:rsidRPr="00131D97">
        <w:rPr>
          <w:rFonts w:ascii="Arial" w:hAnsi="Arial" w:cs="Arial"/>
        </w:rPr>
        <w:t>entidades externas</w:t>
      </w:r>
      <w:r w:rsidR="008505FD" w:rsidRPr="00131D97">
        <w:rPr>
          <w:rFonts w:ascii="Arial" w:hAnsi="Arial" w:cs="Arial"/>
        </w:rPr>
        <w:t xml:space="preserve"> para la atención de in</w:t>
      </w:r>
      <w:r w:rsidR="00F04BA4" w:rsidRPr="00131D97">
        <w:rPr>
          <w:rFonts w:ascii="Arial" w:hAnsi="Arial" w:cs="Arial"/>
        </w:rPr>
        <w:t>cendios</w:t>
      </w:r>
      <w:r w:rsidRPr="00131D97">
        <w:rPr>
          <w:rFonts w:ascii="Arial" w:hAnsi="Arial" w:cs="Arial"/>
        </w:rPr>
        <w:t xml:space="preserve">, para apoyar la </w:t>
      </w:r>
      <w:r w:rsidR="0043760F" w:rsidRPr="00131D97">
        <w:rPr>
          <w:rFonts w:ascii="Arial" w:hAnsi="Arial" w:cs="Arial"/>
        </w:rPr>
        <w:t>s</w:t>
      </w:r>
      <w:r w:rsidRPr="00131D97">
        <w:rPr>
          <w:rFonts w:ascii="Arial" w:hAnsi="Arial" w:cs="Arial"/>
        </w:rPr>
        <w:t>eguridad humana y la gestión de riesgos.</w:t>
      </w:r>
    </w:p>
    <w:p w14:paraId="4583CA9F" w14:textId="77777777" w:rsidR="004E7AE3" w:rsidRPr="00131D97" w:rsidRDefault="004E7AE3" w:rsidP="004E7AE3">
      <w:pPr>
        <w:pStyle w:val="Prrafodelista"/>
        <w:rPr>
          <w:rFonts w:ascii="Arial" w:hAnsi="Arial" w:cs="Arial"/>
        </w:rPr>
      </w:pPr>
    </w:p>
    <w:p w14:paraId="6C011538" w14:textId="77777777" w:rsidR="004E7AE3" w:rsidRPr="00131D97" w:rsidRDefault="004E7AE3" w:rsidP="004E7AE3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Proveer los recursos humanos, materiales y tecnológicos necesarios, de manera rápida y oportuna, a efecto de atender las emergencias eficientemente.</w:t>
      </w:r>
    </w:p>
    <w:p w14:paraId="0097EEEC" w14:textId="77777777" w:rsidR="005B5438" w:rsidRPr="00131D97" w:rsidRDefault="005B5438" w:rsidP="005B5438">
      <w:pPr>
        <w:pStyle w:val="Prrafodelista"/>
        <w:rPr>
          <w:rFonts w:ascii="Arial" w:hAnsi="Arial" w:cs="Arial"/>
        </w:rPr>
      </w:pPr>
    </w:p>
    <w:p w14:paraId="5FB584A9" w14:textId="059872A3" w:rsidR="005B5438" w:rsidRDefault="005B5438" w:rsidP="004E7AE3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Coordinar, supervisar y desarrollar al personal a cargo.</w:t>
      </w:r>
    </w:p>
    <w:p w14:paraId="7720326A" w14:textId="77777777" w:rsidR="00096A16" w:rsidRDefault="00096A16" w:rsidP="00096A16">
      <w:pPr>
        <w:pStyle w:val="Prrafodelista"/>
        <w:rPr>
          <w:rFonts w:ascii="Arial" w:hAnsi="Arial" w:cs="Arial"/>
        </w:rPr>
      </w:pPr>
    </w:p>
    <w:p w14:paraId="1B0EF18E" w14:textId="77777777" w:rsidR="00096A16" w:rsidRPr="00096A16" w:rsidRDefault="00096A16" w:rsidP="00096A16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bookmarkStart w:id="0" w:name="_Hlk22029043"/>
      <w:bookmarkStart w:id="1" w:name="_Hlk22029827"/>
      <w:r w:rsidRPr="00096A16">
        <w:rPr>
          <w:rFonts w:ascii="Arial" w:hAnsi="Arial" w:cs="Arial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2755866A" w14:textId="77777777" w:rsidR="00096A16" w:rsidRPr="00096A16" w:rsidRDefault="00096A16" w:rsidP="00096A1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2974295" w14:textId="77777777" w:rsidR="001B4D82" w:rsidRDefault="001B4D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2A9299" w14:textId="77777777" w:rsidR="001B4D82" w:rsidRDefault="001B4D82" w:rsidP="001B4D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6BF966" w14:textId="77777777" w:rsidR="001B4D82" w:rsidRDefault="001B4D82" w:rsidP="001B4D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727C87" w14:textId="2E46EFD8" w:rsidR="00096A16" w:rsidRPr="00096A16" w:rsidRDefault="00096A16" w:rsidP="00096A16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96A16">
        <w:rPr>
          <w:rFonts w:ascii="Arial" w:hAnsi="Arial" w:cs="Arial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  <w:bookmarkEnd w:id="1"/>
    </w:p>
    <w:p w14:paraId="51AF38B0" w14:textId="77777777" w:rsidR="00952BF8" w:rsidRPr="00131D97" w:rsidRDefault="00952BF8" w:rsidP="00096A1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4A1E8F74" w14:textId="77777777" w:rsidR="003D5A30" w:rsidRPr="00131D97" w:rsidRDefault="003D5A30" w:rsidP="00096A16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Apoya</w:t>
      </w:r>
      <w:r w:rsidR="00AB78A1" w:rsidRPr="00131D97">
        <w:rPr>
          <w:rFonts w:ascii="Arial" w:hAnsi="Arial" w:cs="Arial"/>
        </w:rPr>
        <w:t>r</w:t>
      </w:r>
      <w:r w:rsidRPr="00131D97">
        <w:rPr>
          <w:rFonts w:ascii="Arial" w:hAnsi="Arial" w:cs="Arial"/>
        </w:rPr>
        <w:t xml:space="preserve"> otros procesos propios de su categoría ocupacional</w:t>
      </w:r>
      <w:r w:rsidR="007E53BF" w:rsidRPr="00131D97">
        <w:rPr>
          <w:rFonts w:ascii="Arial" w:hAnsi="Arial" w:cs="Arial"/>
        </w:rPr>
        <w:t>.</w:t>
      </w:r>
    </w:p>
    <w:p w14:paraId="117234FA" w14:textId="6D002B8D" w:rsidR="00740BF1" w:rsidRDefault="00740BF1" w:rsidP="00C61634">
      <w:pPr>
        <w:ind w:left="360"/>
        <w:jc w:val="both"/>
        <w:rPr>
          <w:rFonts w:ascii="Arial" w:hAnsi="Arial" w:cs="Arial"/>
        </w:rPr>
      </w:pPr>
    </w:p>
    <w:p w14:paraId="3A93AC0C" w14:textId="77777777" w:rsidR="001B4D82" w:rsidRPr="00131D97" w:rsidRDefault="001B4D82" w:rsidP="00C61634">
      <w:pPr>
        <w:ind w:left="360"/>
        <w:jc w:val="both"/>
        <w:rPr>
          <w:rFonts w:ascii="Arial" w:hAnsi="Arial" w:cs="Arial"/>
        </w:rPr>
      </w:pPr>
    </w:p>
    <w:p w14:paraId="65671A82" w14:textId="6D74E8BD" w:rsidR="005B5438" w:rsidRPr="00131D97" w:rsidRDefault="005B5438">
      <w:pPr>
        <w:rPr>
          <w:rFonts w:ascii="Arial" w:hAnsi="Arial" w:cs="Arial"/>
          <w:b/>
          <w:color w:val="000000"/>
        </w:rPr>
      </w:pPr>
    </w:p>
    <w:p w14:paraId="3F70D634" w14:textId="77777777" w:rsidR="003D5A30" w:rsidRPr="00131D97" w:rsidRDefault="003D5A30" w:rsidP="00BB201D">
      <w:pPr>
        <w:numPr>
          <w:ilvl w:val="0"/>
          <w:numId w:val="1"/>
        </w:numPr>
        <w:tabs>
          <w:tab w:val="clear" w:pos="1080"/>
          <w:tab w:val="num" w:pos="709"/>
        </w:tabs>
        <w:ind w:left="709"/>
        <w:rPr>
          <w:rFonts w:ascii="Arial" w:hAnsi="Arial" w:cs="Arial"/>
          <w:b/>
          <w:color w:val="000000" w:themeColor="text1"/>
        </w:rPr>
      </w:pPr>
      <w:r w:rsidRPr="00131D97">
        <w:rPr>
          <w:rFonts w:ascii="Arial" w:hAnsi="Arial" w:cs="Arial"/>
          <w:b/>
          <w:color w:val="000000" w:themeColor="text1"/>
        </w:rPr>
        <w:t>REQUISITOS</w:t>
      </w:r>
    </w:p>
    <w:p w14:paraId="66D64EB9" w14:textId="72E6266E" w:rsidR="003D5A30" w:rsidRDefault="003D5A30" w:rsidP="003A0D98">
      <w:pPr>
        <w:ind w:left="360"/>
        <w:rPr>
          <w:rFonts w:ascii="Arial" w:hAnsi="Arial" w:cs="Arial"/>
          <w:b/>
          <w:color w:val="000000"/>
        </w:rPr>
      </w:pPr>
    </w:p>
    <w:p w14:paraId="025D46F2" w14:textId="77777777" w:rsidR="00096A16" w:rsidRPr="00131D97" w:rsidRDefault="00096A16" w:rsidP="003A0D98">
      <w:pPr>
        <w:ind w:left="360"/>
        <w:rPr>
          <w:rFonts w:ascii="Arial" w:hAnsi="Arial" w:cs="Arial"/>
          <w:b/>
          <w:color w:val="000000"/>
        </w:rPr>
      </w:pPr>
    </w:p>
    <w:p w14:paraId="4696F423" w14:textId="77777777" w:rsidR="00BB201D" w:rsidRPr="00131D97" w:rsidRDefault="00BB201D" w:rsidP="00271705">
      <w:pPr>
        <w:rPr>
          <w:rFonts w:ascii="Arial" w:hAnsi="Arial" w:cs="Arial"/>
          <w:b/>
          <w:color w:val="000000"/>
        </w:rPr>
      </w:pPr>
      <w:r w:rsidRPr="00131D97">
        <w:rPr>
          <w:rFonts w:ascii="Arial" w:hAnsi="Arial" w:cs="Arial"/>
          <w:b/>
          <w:color w:val="000000"/>
        </w:rPr>
        <w:t>INDISPENSABLES</w:t>
      </w:r>
    </w:p>
    <w:p w14:paraId="2820AFE5" w14:textId="77777777" w:rsidR="00507200" w:rsidRPr="00131D97" w:rsidRDefault="00507200" w:rsidP="00271705">
      <w:pPr>
        <w:rPr>
          <w:rFonts w:ascii="Arial" w:hAnsi="Arial" w:cs="Arial"/>
          <w:b/>
          <w:color w:val="000000"/>
        </w:rPr>
      </w:pPr>
    </w:p>
    <w:p w14:paraId="09089B1E" w14:textId="77777777" w:rsidR="00F6724C" w:rsidRPr="00131D97" w:rsidRDefault="00F6724C" w:rsidP="00067528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Bachiller en educación media.</w:t>
      </w:r>
    </w:p>
    <w:p w14:paraId="2A3386D8" w14:textId="77777777" w:rsidR="00067528" w:rsidRPr="00131D97" w:rsidRDefault="00C6161E" w:rsidP="00067528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Al menos ser</w:t>
      </w:r>
      <w:r w:rsidR="00067528" w:rsidRPr="00131D97">
        <w:rPr>
          <w:rFonts w:ascii="Arial" w:hAnsi="Arial" w:cs="Arial"/>
        </w:rPr>
        <w:t xml:space="preserve"> Asistente en Primeros Auxilios Avanzados (APAA y certificados por la Academia Nacional de Bomberos</w:t>
      </w:r>
      <w:r w:rsidR="005B1B71" w:rsidRPr="00131D97">
        <w:rPr>
          <w:rFonts w:ascii="Arial" w:hAnsi="Arial" w:cs="Arial"/>
        </w:rPr>
        <w:t>)</w:t>
      </w:r>
    </w:p>
    <w:p w14:paraId="15C8E81C" w14:textId="77777777" w:rsidR="00067528" w:rsidRPr="00131D97" w:rsidRDefault="00067528" w:rsidP="00067528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Tener los siguientes cursos impartidos por la Academia Nacional de Bomberos</w:t>
      </w:r>
      <w:r w:rsidR="00A521D8" w:rsidRPr="00131D97">
        <w:rPr>
          <w:rFonts w:ascii="Arial" w:hAnsi="Arial" w:cs="Arial"/>
        </w:rPr>
        <w:t>:</w:t>
      </w:r>
    </w:p>
    <w:p w14:paraId="577D3344" w14:textId="77777777" w:rsidR="00067528" w:rsidRPr="00131D97" w:rsidRDefault="00067528" w:rsidP="00067528">
      <w:pPr>
        <w:pStyle w:val="Prrafodelista"/>
        <w:numPr>
          <w:ilvl w:val="1"/>
          <w:numId w:val="33"/>
        </w:numPr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Comando de Incidentes.</w:t>
      </w:r>
    </w:p>
    <w:p w14:paraId="7924A146" w14:textId="77777777" w:rsidR="00067528" w:rsidRPr="00131D97" w:rsidRDefault="00067528" w:rsidP="00067528">
      <w:pPr>
        <w:pStyle w:val="Prrafodelista"/>
        <w:numPr>
          <w:ilvl w:val="1"/>
          <w:numId w:val="33"/>
        </w:numPr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 xml:space="preserve">Sistemas Fijos. </w:t>
      </w:r>
    </w:p>
    <w:p w14:paraId="0D4BF803" w14:textId="77777777" w:rsidR="00067528" w:rsidRPr="00131D97" w:rsidRDefault="00067528" w:rsidP="00067528">
      <w:pPr>
        <w:pStyle w:val="Prrafodelista"/>
        <w:numPr>
          <w:ilvl w:val="1"/>
          <w:numId w:val="33"/>
        </w:numPr>
        <w:jc w:val="both"/>
        <w:rPr>
          <w:rFonts w:ascii="Arial" w:hAnsi="Arial" w:cs="Arial"/>
        </w:rPr>
      </w:pPr>
      <w:r w:rsidRPr="00131D97">
        <w:rPr>
          <w:rFonts w:ascii="Arial" w:hAnsi="Arial" w:cs="Arial"/>
        </w:rPr>
        <w:t>Seminario de Prevención y Combate de Incendios</w:t>
      </w:r>
      <w:r w:rsidR="002F5D7F" w:rsidRPr="00131D97">
        <w:rPr>
          <w:rFonts w:ascii="Arial" w:hAnsi="Arial" w:cs="Arial"/>
        </w:rPr>
        <w:t>.</w:t>
      </w:r>
    </w:p>
    <w:p w14:paraId="36764F0D" w14:textId="77777777" w:rsidR="00067528" w:rsidRPr="00131D97" w:rsidRDefault="00C6161E" w:rsidP="00067528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  <w:b/>
          <w:lang w:val="es-CR"/>
        </w:rPr>
      </w:pPr>
      <w:r w:rsidRPr="00131D97">
        <w:rPr>
          <w:rFonts w:ascii="Arial" w:hAnsi="Arial" w:cs="Arial"/>
        </w:rPr>
        <w:t>Curso</w:t>
      </w:r>
      <w:r w:rsidR="00067528" w:rsidRPr="00131D97">
        <w:rPr>
          <w:rFonts w:ascii="Arial" w:hAnsi="Arial" w:cs="Arial"/>
        </w:rPr>
        <w:t xml:space="preserve"> de Amenaza de Bombas, impartido por el Ministerio de la Presidencia.</w:t>
      </w:r>
    </w:p>
    <w:p w14:paraId="73C375E5" w14:textId="77777777" w:rsidR="003D5A30" w:rsidRPr="00131D97" w:rsidRDefault="003D5A30" w:rsidP="003A0D98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b/>
          <w:color w:val="000080"/>
        </w:rPr>
      </w:pPr>
      <w:r w:rsidRPr="00131D97">
        <w:rPr>
          <w:rFonts w:ascii="Arial" w:hAnsi="Arial" w:cs="Arial"/>
        </w:rPr>
        <w:t xml:space="preserve">Al menos </w:t>
      </w:r>
      <w:r w:rsidR="00067528" w:rsidRPr="00131D97">
        <w:rPr>
          <w:rFonts w:ascii="Arial" w:hAnsi="Arial" w:cs="Arial"/>
        </w:rPr>
        <w:t>24</w:t>
      </w:r>
      <w:r w:rsidR="00156756" w:rsidRPr="00131D97">
        <w:rPr>
          <w:rFonts w:ascii="Arial" w:hAnsi="Arial" w:cs="Arial"/>
        </w:rPr>
        <w:t xml:space="preserve"> </w:t>
      </w:r>
      <w:r w:rsidRPr="00131D97">
        <w:rPr>
          <w:rFonts w:ascii="Arial" w:hAnsi="Arial" w:cs="Arial"/>
        </w:rPr>
        <w:t>meses de experiencia en labores de similar naturaleza.</w:t>
      </w:r>
    </w:p>
    <w:p w14:paraId="2C8EB9AB" w14:textId="77777777" w:rsidR="003D5A30" w:rsidRPr="00131D97" w:rsidRDefault="003D5A30" w:rsidP="003A0D98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i/>
        </w:rPr>
      </w:pPr>
      <w:r w:rsidRPr="00131D97">
        <w:rPr>
          <w:rFonts w:ascii="Arial" w:hAnsi="Arial" w:cs="Arial"/>
        </w:rPr>
        <w:t xml:space="preserve">Manejo de aplicaciones de software en ambiente Windows </w:t>
      </w:r>
      <w:r w:rsidRPr="00131D97">
        <w:rPr>
          <w:rFonts w:ascii="Arial" w:hAnsi="Arial" w:cs="Arial"/>
          <w:i/>
        </w:rPr>
        <w:t>(Word y Excel).</w:t>
      </w:r>
    </w:p>
    <w:p w14:paraId="7A75A91D" w14:textId="77777777" w:rsidR="00B9295C" w:rsidRPr="00131D97" w:rsidRDefault="003D5A30" w:rsidP="003A0D98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i/>
        </w:rPr>
      </w:pPr>
      <w:r w:rsidRPr="00131D97">
        <w:rPr>
          <w:rFonts w:ascii="Arial" w:hAnsi="Arial" w:cs="Arial"/>
        </w:rPr>
        <w:t>Licencia B1 al día.</w:t>
      </w:r>
    </w:p>
    <w:p w14:paraId="0EE5AF21" w14:textId="77777777" w:rsidR="00EB722B" w:rsidRPr="00131D97" w:rsidRDefault="00EB722B" w:rsidP="003A0D98">
      <w:pPr>
        <w:rPr>
          <w:rFonts w:ascii="Arial" w:hAnsi="Arial" w:cs="Arial"/>
        </w:rPr>
      </w:pPr>
    </w:p>
    <w:p w14:paraId="1C7C468E" w14:textId="4EBD1CB4" w:rsidR="00E02984" w:rsidRDefault="00E02984" w:rsidP="003A0D98">
      <w:pPr>
        <w:rPr>
          <w:rFonts w:ascii="Arial" w:hAnsi="Arial" w:cs="Arial"/>
        </w:rPr>
      </w:pPr>
    </w:p>
    <w:p w14:paraId="48030C6B" w14:textId="77777777" w:rsidR="00096A16" w:rsidRPr="00131D97" w:rsidRDefault="00096A16" w:rsidP="003A0D98">
      <w:pPr>
        <w:rPr>
          <w:rFonts w:ascii="Arial" w:hAnsi="Arial" w:cs="Arial"/>
        </w:rPr>
      </w:pPr>
    </w:p>
    <w:p w14:paraId="66AB6696" w14:textId="77777777" w:rsidR="003D5A30" w:rsidRPr="00131D97" w:rsidRDefault="00BB201D" w:rsidP="003A0D98">
      <w:pPr>
        <w:ind w:left="360"/>
        <w:rPr>
          <w:rFonts w:ascii="Arial" w:hAnsi="Arial" w:cs="Arial"/>
          <w:b/>
        </w:rPr>
      </w:pPr>
      <w:r w:rsidRPr="00131D97">
        <w:rPr>
          <w:rFonts w:ascii="Arial" w:hAnsi="Arial" w:cs="Arial"/>
          <w:b/>
        </w:rPr>
        <w:t>COMPLEMENTAR</w:t>
      </w:r>
      <w:r w:rsidR="00271705" w:rsidRPr="00131D97">
        <w:rPr>
          <w:rFonts w:ascii="Arial" w:hAnsi="Arial" w:cs="Arial"/>
          <w:b/>
        </w:rPr>
        <w:t>I</w:t>
      </w:r>
      <w:r w:rsidRPr="00131D97">
        <w:rPr>
          <w:rFonts w:ascii="Arial" w:hAnsi="Arial" w:cs="Arial"/>
          <w:b/>
        </w:rPr>
        <w:t>OS</w:t>
      </w:r>
    </w:p>
    <w:p w14:paraId="588B80C0" w14:textId="77777777" w:rsidR="00507200" w:rsidRPr="00131D97" w:rsidRDefault="00507200" w:rsidP="003A0D98">
      <w:pPr>
        <w:ind w:left="360"/>
        <w:rPr>
          <w:rFonts w:ascii="Arial" w:hAnsi="Arial" w:cs="Arial"/>
        </w:rPr>
      </w:pPr>
    </w:p>
    <w:p w14:paraId="7AD7340B" w14:textId="77777777" w:rsidR="00A521D8" w:rsidRPr="00131D97" w:rsidRDefault="00A521D8" w:rsidP="00A521D8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i/>
        </w:rPr>
      </w:pPr>
      <w:r w:rsidRPr="00131D97">
        <w:rPr>
          <w:rFonts w:ascii="Arial" w:hAnsi="Arial" w:cs="Arial"/>
        </w:rPr>
        <w:t>Técnico en emergencias médicas.</w:t>
      </w:r>
    </w:p>
    <w:p w14:paraId="2CF47239" w14:textId="77777777" w:rsidR="002A4AEA" w:rsidRPr="00131D97" w:rsidRDefault="002A4AEA" w:rsidP="004C1734">
      <w:pPr>
        <w:pStyle w:val="Prrafodelista"/>
        <w:ind w:left="360"/>
        <w:rPr>
          <w:rFonts w:ascii="Arial" w:hAnsi="Arial" w:cs="Arial"/>
          <w:i/>
        </w:rPr>
      </w:pPr>
    </w:p>
    <w:p w14:paraId="38CEC1A9" w14:textId="39119312" w:rsidR="007163C9" w:rsidRDefault="007163C9" w:rsidP="004C1734">
      <w:pPr>
        <w:pStyle w:val="Prrafodelista"/>
        <w:ind w:left="360"/>
        <w:rPr>
          <w:rFonts w:ascii="Arial" w:hAnsi="Arial" w:cs="Arial"/>
          <w:i/>
        </w:rPr>
      </w:pPr>
    </w:p>
    <w:p w14:paraId="7836E51B" w14:textId="77777777" w:rsidR="001B4D82" w:rsidRDefault="001B4D8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6EE838C6" w14:textId="334BA648" w:rsidR="003D5A30" w:rsidRPr="00131D97" w:rsidRDefault="003D5A30" w:rsidP="00BB201D">
      <w:pPr>
        <w:numPr>
          <w:ilvl w:val="0"/>
          <w:numId w:val="1"/>
        </w:numPr>
        <w:tabs>
          <w:tab w:val="clear" w:pos="1080"/>
          <w:tab w:val="num" w:pos="709"/>
        </w:tabs>
        <w:ind w:left="709"/>
        <w:rPr>
          <w:rFonts w:ascii="Arial" w:hAnsi="Arial" w:cs="Arial"/>
          <w:b/>
          <w:color w:val="000000" w:themeColor="text1"/>
        </w:rPr>
      </w:pPr>
      <w:r w:rsidRPr="00131D97">
        <w:rPr>
          <w:rFonts w:ascii="Arial" w:hAnsi="Arial" w:cs="Arial"/>
          <w:b/>
          <w:color w:val="000000" w:themeColor="text1"/>
        </w:rPr>
        <w:lastRenderedPageBreak/>
        <w:t>COMPETENCIAS</w:t>
      </w:r>
    </w:p>
    <w:p w14:paraId="5DD6EF9A" w14:textId="77777777" w:rsidR="003D5A30" w:rsidRPr="00131D97" w:rsidRDefault="003D5A30" w:rsidP="003A0D98">
      <w:pPr>
        <w:rPr>
          <w:rFonts w:ascii="Arial" w:hAnsi="Arial" w:cs="Arial"/>
          <w:color w:val="000000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131D97" w:rsidRPr="004F262D" w14:paraId="1EBFDB5C" w14:textId="77777777" w:rsidTr="002D3D42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9B2C189" w14:textId="77777777" w:rsidR="00131D97" w:rsidRPr="004F262D" w:rsidRDefault="00131D97" w:rsidP="002D3D4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B76F65" w14:textId="77777777" w:rsidR="00131D97" w:rsidRPr="004F262D" w:rsidRDefault="00131D97" w:rsidP="001B4D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39729A" w14:textId="77777777" w:rsidR="00131D97" w:rsidRPr="004F262D" w:rsidRDefault="00131D97" w:rsidP="001B4D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EE29A0" w14:textId="77777777" w:rsidR="00131D97" w:rsidRPr="004F262D" w:rsidRDefault="00131D97" w:rsidP="001B4D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131D97" w:rsidRPr="004F262D" w14:paraId="70E16C51" w14:textId="77777777" w:rsidTr="002D3D42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8D514" w14:textId="77777777" w:rsidR="00131D97" w:rsidRPr="004F262D" w:rsidRDefault="00131D97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ED5" w14:textId="77777777" w:rsidR="00131D97" w:rsidRPr="004F262D" w:rsidRDefault="00131D97" w:rsidP="001B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9E8F" w14:textId="77777777" w:rsidR="00131D97" w:rsidRPr="004F262D" w:rsidRDefault="00131D97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98AE0" w14:textId="77777777" w:rsidR="00131D97" w:rsidRPr="004F262D" w:rsidRDefault="002A7547" w:rsidP="001B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D97" w:rsidRPr="004F262D" w14:paraId="5031A932" w14:textId="77777777" w:rsidTr="002D3D42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5616E" w14:textId="77777777" w:rsidR="00131D97" w:rsidRPr="004F262D" w:rsidRDefault="00131D97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7221" w14:textId="77777777" w:rsidR="00131D97" w:rsidRPr="004F262D" w:rsidRDefault="00131D97" w:rsidP="001B4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C89" w14:textId="77777777" w:rsidR="00131D97" w:rsidRPr="004F262D" w:rsidRDefault="00131D97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ED081" w14:textId="77777777" w:rsidR="00131D97" w:rsidRPr="004F262D" w:rsidRDefault="002A7547" w:rsidP="001B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D97" w:rsidRPr="004F262D" w14:paraId="3207D893" w14:textId="77777777" w:rsidTr="002D3D42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5C3C1ED" w14:textId="77777777" w:rsidR="00131D97" w:rsidRPr="004F262D" w:rsidRDefault="00131D97" w:rsidP="002D3D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D43" w14:textId="77777777" w:rsidR="00131D97" w:rsidRPr="004F262D" w:rsidRDefault="00131D97" w:rsidP="001B4D82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6DA" w14:textId="77777777" w:rsidR="00131D97" w:rsidRPr="004F262D" w:rsidRDefault="00131D97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A15ED" w14:textId="77777777" w:rsidR="00131D97" w:rsidRPr="004F262D" w:rsidRDefault="002A7547" w:rsidP="001B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D97" w:rsidRPr="004F262D" w14:paraId="66DBD2FC" w14:textId="77777777" w:rsidTr="002D3D42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C5112" w14:textId="77777777" w:rsidR="00131D97" w:rsidRPr="004F262D" w:rsidRDefault="00131D97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F4A" w14:textId="77777777" w:rsidR="00131D97" w:rsidRPr="004F262D" w:rsidRDefault="00131D97" w:rsidP="001B4D82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E8C" w14:textId="77777777" w:rsidR="00131D97" w:rsidRPr="004F262D" w:rsidRDefault="00131D97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22395" w14:textId="77777777" w:rsidR="00131D97" w:rsidRPr="004F262D" w:rsidRDefault="002A7547" w:rsidP="001B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D97" w:rsidRPr="004F262D" w14:paraId="4BC6550D" w14:textId="77777777" w:rsidTr="002D3D42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9EECE" w14:textId="77777777" w:rsidR="00131D97" w:rsidRPr="004F262D" w:rsidRDefault="00131D97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25D6" w14:textId="2FE2408C" w:rsidR="00131D97" w:rsidRPr="004F262D" w:rsidRDefault="00131D97" w:rsidP="001B4D82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43C7" w14:textId="77777777" w:rsidR="00131D97" w:rsidRPr="004F262D" w:rsidRDefault="00131D97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01C9C" w14:textId="77777777" w:rsidR="00131D97" w:rsidRPr="004F262D" w:rsidRDefault="002A7547" w:rsidP="001B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D97" w:rsidRPr="004F262D" w14:paraId="424B0B07" w14:textId="77777777" w:rsidTr="002D3D42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9BF66" w14:textId="77777777" w:rsidR="00131D97" w:rsidRPr="004F262D" w:rsidRDefault="00131D97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6034" w14:textId="77777777" w:rsidR="00131D97" w:rsidRPr="004F262D" w:rsidRDefault="00131D97" w:rsidP="001B4D82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94E9" w14:textId="77777777" w:rsidR="00131D97" w:rsidRPr="004F262D" w:rsidRDefault="00131D97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8AFC0" w14:textId="77777777" w:rsidR="00131D97" w:rsidRPr="004F262D" w:rsidRDefault="002A7547" w:rsidP="001B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D97" w:rsidRPr="004F262D" w14:paraId="5CD8B032" w14:textId="77777777" w:rsidTr="002D3D42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2E0CF" w14:textId="77777777" w:rsidR="00131D97" w:rsidRPr="004F262D" w:rsidRDefault="00131D97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A2A" w14:textId="77777777" w:rsidR="00131D97" w:rsidRPr="004F262D" w:rsidRDefault="00131D97" w:rsidP="001B4D82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C57D" w14:textId="77777777" w:rsidR="00131D97" w:rsidRPr="004F262D" w:rsidRDefault="00131D97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72A26" w14:textId="77777777" w:rsidR="00131D97" w:rsidRPr="004F262D" w:rsidRDefault="002A7547" w:rsidP="001B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7FEC576F" w14:textId="77777777" w:rsidR="00BB201D" w:rsidRPr="00131D97" w:rsidRDefault="00BB201D" w:rsidP="003A0D98">
      <w:pPr>
        <w:rPr>
          <w:rFonts w:ascii="Arial" w:hAnsi="Arial" w:cs="Arial"/>
          <w:color w:val="000000"/>
        </w:rPr>
      </w:pPr>
    </w:p>
    <w:p w14:paraId="28E34565" w14:textId="77777777" w:rsidR="00BB201D" w:rsidRPr="00131D97" w:rsidRDefault="00BB201D" w:rsidP="003A0D98">
      <w:pPr>
        <w:rPr>
          <w:rFonts w:ascii="Arial" w:hAnsi="Arial" w:cs="Arial"/>
          <w:color w:val="000000"/>
        </w:rPr>
      </w:pPr>
    </w:p>
    <w:p w14:paraId="31EA0823" w14:textId="77777777" w:rsidR="007A1473" w:rsidRPr="00131D97" w:rsidRDefault="007A1473" w:rsidP="00BB201D">
      <w:pPr>
        <w:numPr>
          <w:ilvl w:val="0"/>
          <w:numId w:val="1"/>
        </w:numPr>
        <w:tabs>
          <w:tab w:val="clear" w:pos="1080"/>
          <w:tab w:val="num" w:pos="709"/>
        </w:tabs>
        <w:ind w:left="709"/>
        <w:rPr>
          <w:rFonts w:ascii="Arial" w:hAnsi="Arial" w:cs="Arial"/>
          <w:b/>
          <w:color w:val="000000" w:themeColor="text1"/>
        </w:rPr>
      </w:pPr>
      <w:r w:rsidRPr="00131D97">
        <w:rPr>
          <w:rFonts w:ascii="Arial" w:hAnsi="Arial" w:cs="Arial"/>
          <w:b/>
          <w:color w:val="000000" w:themeColor="text1"/>
        </w:rPr>
        <w:t>ROL</w:t>
      </w:r>
      <w:r w:rsidR="00507200" w:rsidRPr="00131D97">
        <w:rPr>
          <w:rFonts w:ascii="Arial" w:hAnsi="Arial" w:cs="Arial"/>
          <w:b/>
          <w:color w:val="000000" w:themeColor="text1"/>
        </w:rPr>
        <w:t xml:space="preserve"> (</w:t>
      </w:r>
      <w:r w:rsidRPr="00131D97">
        <w:rPr>
          <w:rFonts w:ascii="Arial" w:hAnsi="Arial" w:cs="Arial"/>
          <w:b/>
          <w:color w:val="000000" w:themeColor="text1"/>
        </w:rPr>
        <w:t>ES</w:t>
      </w:r>
      <w:r w:rsidR="00507200" w:rsidRPr="00131D97">
        <w:rPr>
          <w:rFonts w:ascii="Arial" w:hAnsi="Arial" w:cs="Arial"/>
          <w:b/>
          <w:color w:val="000000" w:themeColor="text1"/>
        </w:rPr>
        <w:t>)</w:t>
      </w:r>
    </w:p>
    <w:p w14:paraId="7A46F563" w14:textId="77777777" w:rsidR="007A1473" w:rsidRPr="00131D97" w:rsidRDefault="007A1473" w:rsidP="003A0D98">
      <w:pPr>
        <w:ind w:left="360"/>
        <w:rPr>
          <w:rFonts w:ascii="Arial" w:hAnsi="Arial" w:cs="Arial"/>
          <w:b/>
        </w:rPr>
      </w:pPr>
    </w:p>
    <w:p w14:paraId="0F40CC88" w14:textId="77777777" w:rsidR="007A1473" w:rsidRPr="00131D97" w:rsidRDefault="00952BF8" w:rsidP="003A0D98">
      <w:pPr>
        <w:pStyle w:val="Prrafodelista"/>
        <w:numPr>
          <w:ilvl w:val="0"/>
          <w:numId w:val="37"/>
        </w:numPr>
        <w:rPr>
          <w:rFonts w:ascii="Arial" w:hAnsi="Arial" w:cs="Arial"/>
          <w:color w:val="000000"/>
        </w:rPr>
      </w:pPr>
      <w:r w:rsidRPr="00131D97">
        <w:rPr>
          <w:rFonts w:ascii="Arial" w:hAnsi="Arial" w:cs="Arial"/>
          <w:color w:val="000000"/>
        </w:rPr>
        <w:t>Encargado de Brigada</w:t>
      </w:r>
    </w:p>
    <w:p w14:paraId="43F330BB" w14:textId="77777777" w:rsidR="00EA5A71" w:rsidRPr="00131D97" w:rsidRDefault="00EA5A71" w:rsidP="003A0D98">
      <w:pPr>
        <w:rPr>
          <w:rFonts w:ascii="Arial" w:hAnsi="Arial" w:cs="Arial"/>
        </w:rPr>
      </w:pPr>
    </w:p>
    <w:p w14:paraId="6D674590" w14:textId="77777777" w:rsidR="000A5359" w:rsidRPr="00131D97" w:rsidRDefault="000A5359" w:rsidP="003A0D98">
      <w:pPr>
        <w:rPr>
          <w:rFonts w:ascii="Arial" w:hAnsi="Arial" w:cs="Arial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90"/>
        <w:gridCol w:w="1637"/>
        <w:gridCol w:w="3246"/>
      </w:tblGrid>
      <w:tr w:rsidR="00EA5A71" w:rsidRPr="00042989" w14:paraId="6835A86B" w14:textId="77777777" w:rsidTr="008945D3">
        <w:trPr>
          <w:jc w:val="center"/>
        </w:trPr>
        <w:tc>
          <w:tcPr>
            <w:tcW w:w="8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887678" w14:textId="77777777" w:rsidR="00EA5A71" w:rsidRPr="00042989" w:rsidRDefault="00EA5A71" w:rsidP="003A0D98">
            <w:pPr>
              <w:ind w:left="35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42989">
              <w:rPr>
                <w:rFonts w:ascii="Arial" w:eastAsia="Calibri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EA5A71" w:rsidRPr="00042989" w14:paraId="013507CA" w14:textId="77777777" w:rsidTr="008945D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8AEE01" w14:textId="77777777" w:rsidR="00EA5A71" w:rsidRPr="00042989" w:rsidRDefault="00EA5A71" w:rsidP="003A0D9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D9941A" w14:textId="77777777" w:rsidR="00EA5A71" w:rsidRPr="00042989" w:rsidRDefault="00EA5A71" w:rsidP="003A0D9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13671D" w14:textId="77777777" w:rsidR="00EA5A71" w:rsidRPr="00042989" w:rsidRDefault="00EA5A71" w:rsidP="003A0D9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6789D2" w14:textId="77777777" w:rsidR="00EA5A71" w:rsidRPr="00042989" w:rsidRDefault="00EA5A71" w:rsidP="003A0D9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1EFF4D" w14:textId="77777777" w:rsidR="00EA5A71" w:rsidRPr="00042989" w:rsidRDefault="00EA5A71" w:rsidP="003A0D9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b/>
                <w:sz w:val="18"/>
                <w:szCs w:val="18"/>
              </w:rPr>
              <w:t>Oficio y fecha (rige a partir de)</w:t>
            </w:r>
          </w:p>
        </w:tc>
      </w:tr>
      <w:tr w:rsidR="00156756" w:rsidRPr="00042989" w14:paraId="62436396" w14:textId="77777777" w:rsidTr="001B4D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898D" w14:textId="77777777" w:rsidR="00156756" w:rsidRPr="00042989" w:rsidRDefault="00952BF8" w:rsidP="003A0D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6C5" w14:textId="77777777" w:rsidR="00156756" w:rsidRPr="00042989" w:rsidRDefault="00156756" w:rsidP="003A0D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DMZ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BC3" w14:textId="77777777" w:rsidR="00156756" w:rsidRPr="00042989" w:rsidRDefault="00631DC5" w:rsidP="00631DC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ERC</w:t>
            </w:r>
            <w:r w:rsidR="00156756" w:rsidRPr="0004298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042989">
              <w:rPr>
                <w:rFonts w:ascii="Arial" w:eastAsia="Calibri" w:hAnsi="Arial" w:cs="Arial"/>
                <w:sz w:val="18"/>
                <w:szCs w:val="18"/>
              </w:rPr>
              <w:t>AGM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4A86" w14:textId="77777777" w:rsidR="00156756" w:rsidRPr="00042989" w:rsidRDefault="00156756" w:rsidP="003A0D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Gerencia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29F" w14:textId="77777777" w:rsidR="00156756" w:rsidRPr="00042989" w:rsidRDefault="00A350B0" w:rsidP="00A42FC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</w:t>
            </w:r>
            <w:r w:rsidR="008945D3"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00282</w:t>
            </w:r>
            <w:r w:rsidR="00740BF1"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-2017</w:t>
            </w:r>
            <w:r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 w:rsidR="008945D3"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19</w:t>
            </w:r>
            <w:r w:rsidR="00952BF8"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 w:rsidR="008945D3"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="00A42FCA"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 w:rsidR="008945D3"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2018</w:t>
            </w:r>
            <w:r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  <w:tr w:rsidR="00AB78A1" w:rsidRPr="00042989" w14:paraId="5A3A7BCB" w14:textId="77777777" w:rsidTr="001B4D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6C00" w14:textId="77777777" w:rsidR="00AB78A1" w:rsidRPr="00042989" w:rsidRDefault="00AB78A1" w:rsidP="003A0D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1529" w14:textId="77777777" w:rsidR="00AB78A1" w:rsidRPr="00042989" w:rsidRDefault="00AB78A1" w:rsidP="003A0D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FTL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CBF1" w14:textId="77777777" w:rsidR="00AB78A1" w:rsidRPr="00042989" w:rsidRDefault="00AB78A1" w:rsidP="00631DC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DVQ/ECB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B4BE" w14:textId="77777777" w:rsidR="00AB78A1" w:rsidRPr="00042989" w:rsidRDefault="00AB78A1" w:rsidP="003A0D9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Gerencia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ED9" w14:textId="77777777" w:rsidR="00AB78A1" w:rsidRPr="00042989" w:rsidRDefault="00A64127" w:rsidP="00A42FC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G-01672-2019 (27.04.2019)</w:t>
            </w:r>
          </w:p>
        </w:tc>
      </w:tr>
      <w:tr w:rsidR="00131D97" w:rsidRPr="00042989" w14:paraId="5E4B310B" w14:textId="77777777" w:rsidTr="001B4D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0718" w14:textId="77777777" w:rsidR="00131D97" w:rsidRPr="00042989" w:rsidRDefault="00131D97" w:rsidP="00131D9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F039" w14:textId="77777777" w:rsidR="00131D97" w:rsidRPr="00042989" w:rsidRDefault="00131D97" w:rsidP="00131D9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SDTH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7FA4" w14:textId="77777777" w:rsidR="00131D97" w:rsidRPr="00042989" w:rsidRDefault="00131D97" w:rsidP="00131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989"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949D" w14:textId="77777777" w:rsidR="00131D97" w:rsidRPr="00042989" w:rsidRDefault="00131D97" w:rsidP="00131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989">
              <w:rPr>
                <w:rFonts w:ascii="Arial" w:hAnsi="Arial" w:cs="Arial"/>
                <w:sz w:val="18"/>
                <w:szCs w:val="18"/>
              </w:rPr>
              <w:t>Junta Directiva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234D" w14:textId="77777777" w:rsidR="00131D97" w:rsidRPr="00042989" w:rsidRDefault="00131D97" w:rsidP="00131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989">
              <w:rPr>
                <w:rFonts w:ascii="Arial" w:hAnsi="Arial" w:cs="Arial"/>
                <w:sz w:val="18"/>
                <w:szCs w:val="18"/>
              </w:rPr>
              <w:t xml:space="preserve">Sesión </w:t>
            </w:r>
            <w:proofErr w:type="spellStart"/>
            <w:r w:rsidRPr="00042989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042989">
              <w:rPr>
                <w:rFonts w:ascii="Arial" w:hAnsi="Arial" w:cs="Arial"/>
                <w:sz w:val="18"/>
                <w:szCs w:val="18"/>
              </w:rPr>
              <w:t xml:space="preserve"> 9532-XII (03.06.2019)</w:t>
            </w:r>
          </w:p>
          <w:p w14:paraId="42CA19C3" w14:textId="77777777" w:rsidR="00131D97" w:rsidRPr="00042989" w:rsidRDefault="00131D97" w:rsidP="00131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989">
              <w:rPr>
                <w:rFonts w:ascii="Arial" w:hAnsi="Arial" w:cs="Arial"/>
                <w:sz w:val="18"/>
                <w:szCs w:val="18"/>
              </w:rPr>
              <w:t>SAC-00467-2019 (05.06.2019)</w:t>
            </w:r>
          </w:p>
        </w:tc>
      </w:tr>
      <w:tr w:rsidR="00042989" w:rsidRPr="00042989" w14:paraId="4A97BE9C" w14:textId="77777777" w:rsidTr="008745D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E010" w14:textId="3A7843BC" w:rsidR="00042989" w:rsidRPr="00042989" w:rsidRDefault="00042989" w:rsidP="000429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9EC1" w14:textId="4A571AA6" w:rsidR="00042989" w:rsidRPr="00042989" w:rsidRDefault="00042989" w:rsidP="000429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1CE4" w14:textId="0AA636DD" w:rsidR="00042989" w:rsidRPr="00042989" w:rsidRDefault="00042989" w:rsidP="00042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989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3B4F" w14:textId="639AC8FE" w:rsidR="00042989" w:rsidRPr="00042989" w:rsidRDefault="00042989" w:rsidP="00042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0F6E" w14:textId="41F060DD" w:rsidR="00042989" w:rsidRPr="00042989" w:rsidRDefault="00042989" w:rsidP="00042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r w:rsidRPr="00AF2BC2">
              <w:rPr>
                <w:rFonts w:ascii="Arial" w:eastAsia="Calibri" w:hAnsi="Arial" w:cs="Arial"/>
                <w:sz w:val="18"/>
                <w:szCs w:val="18"/>
                <w:lang w:eastAsia="es-CR"/>
              </w:rPr>
              <w:t>-05096-2019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05.12.2019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</w:tbl>
    <w:p w14:paraId="05A55FB9" w14:textId="77777777" w:rsidR="002A4AEA" w:rsidRPr="00131D97" w:rsidRDefault="002A4AEA" w:rsidP="003A0D98">
      <w:pPr>
        <w:rPr>
          <w:rFonts w:ascii="Arial" w:hAnsi="Arial" w:cs="Arial"/>
        </w:rPr>
      </w:pPr>
      <w:bookmarkStart w:id="2" w:name="_GoBack"/>
      <w:bookmarkEnd w:id="2"/>
    </w:p>
    <w:sectPr w:rsidR="002A4AEA" w:rsidRPr="00131D97" w:rsidSect="00F117D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13E0" w14:textId="77777777" w:rsidR="00F7215D" w:rsidRDefault="00F7215D">
      <w:r>
        <w:separator/>
      </w:r>
    </w:p>
  </w:endnote>
  <w:endnote w:type="continuationSeparator" w:id="0">
    <w:p w14:paraId="30A385AE" w14:textId="77777777" w:rsidR="00F7215D" w:rsidRDefault="00F7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9DB2" w14:textId="77777777" w:rsidR="003D7C66" w:rsidRDefault="009E7D51" w:rsidP="000775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7C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A9816C" w14:textId="77777777" w:rsidR="003D7C66" w:rsidRDefault="003D7C66" w:rsidP="00F61E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B2B8" w14:textId="77777777" w:rsidR="003D7C66" w:rsidRDefault="003D7C66" w:rsidP="00F61E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87252" w14:textId="77777777" w:rsidR="00F7215D" w:rsidRDefault="00F7215D">
      <w:r>
        <w:separator/>
      </w:r>
    </w:p>
  </w:footnote>
  <w:footnote w:type="continuationSeparator" w:id="0">
    <w:p w14:paraId="6BAE20B3" w14:textId="77777777" w:rsidR="00F7215D" w:rsidRDefault="00F7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48D6" w14:textId="77777777" w:rsidR="002733E9" w:rsidRPr="00F8674A" w:rsidRDefault="002733E9" w:rsidP="002733E9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63360" behindDoc="0" locked="0" layoutInCell="1" allowOverlap="1" wp14:anchorId="37BE6574" wp14:editId="1E46ED22">
          <wp:simplePos x="0" y="0"/>
          <wp:positionH relativeFrom="column">
            <wp:posOffset>3481439</wp:posOffset>
          </wp:positionH>
          <wp:positionV relativeFrom="paragraph">
            <wp:posOffset>-120185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1782ED39" w14:textId="77777777" w:rsidR="002733E9" w:rsidRPr="00F8674A" w:rsidRDefault="002733E9" w:rsidP="002733E9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14D34F05" w14:textId="77777777" w:rsidR="003D7C66" w:rsidRDefault="003D7C66" w:rsidP="009418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251"/>
    <w:multiLevelType w:val="hybridMultilevel"/>
    <w:tmpl w:val="9E30017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4132"/>
    <w:multiLevelType w:val="hybridMultilevel"/>
    <w:tmpl w:val="DA6A9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7380"/>
    <w:multiLevelType w:val="hybridMultilevel"/>
    <w:tmpl w:val="7DAEF88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6214E"/>
    <w:multiLevelType w:val="hybridMultilevel"/>
    <w:tmpl w:val="BA10B00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C564F"/>
    <w:multiLevelType w:val="hybridMultilevel"/>
    <w:tmpl w:val="A50C424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22D25"/>
    <w:multiLevelType w:val="hybridMultilevel"/>
    <w:tmpl w:val="D9C27848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41B"/>
    <w:multiLevelType w:val="hybridMultilevel"/>
    <w:tmpl w:val="01A43A8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C5EE3"/>
    <w:multiLevelType w:val="hybridMultilevel"/>
    <w:tmpl w:val="16A28910"/>
    <w:lvl w:ilvl="0" w:tplc="F9F6F9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555EA"/>
    <w:multiLevelType w:val="hybridMultilevel"/>
    <w:tmpl w:val="DC8A2F2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D6C3B"/>
    <w:multiLevelType w:val="hybridMultilevel"/>
    <w:tmpl w:val="3D9277CA"/>
    <w:lvl w:ilvl="0" w:tplc="61A43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B1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B32A3D"/>
    <w:multiLevelType w:val="hybridMultilevel"/>
    <w:tmpl w:val="91061A76"/>
    <w:lvl w:ilvl="0" w:tplc="747A0C6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4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23037"/>
    <w:multiLevelType w:val="hybridMultilevel"/>
    <w:tmpl w:val="E3861A0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83760"/>
    <w:multiLevelType w:val="hybridMultilevel"/>
    <w:tmpl w:val="5C3248AE"/>
    <w:lvl w:ilvl="0" w:tplc="91AAC172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06616"/>
    <w:multiLevelType w:val="hybridMultilevel"/>
    <w:tmpl w:val="624C67E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A24938"/>
    <w:multiLevelType w:val="hybridMultilevel"/>
    <w:tmpl w:val="5584169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1389D"/>
    <w:multiLevelType w:val="hybridMultilevel"/>
    <w:tmpl w:val="841EF788"/>
    <w:lvl w:ilvl="0" w:tplc="DBE6B3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E53FCA"/>
    <w:multiLevelType w:val="hybridMultilevel"/>
    <w:tmpl w:val="C9C872F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A7601"/>
    <w:multiLevelType w:val="hybridMultilevel"/>
    <w:tmpl w:val="90D4AD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97BC9"/>
    <w:multiLevelType w:val="hybridMultilevel"/>
    <w:tmpl w:val="E37A66E8"/>
    <w:lvl w:ilvl="0" w:tplc="4246D41A">
      <w:start w:val="1"/>
      <w:numFmt w:val="bullet"/>
      <w:lvlText w:val=""/>
      <w:lvlJc w:val="left"/>
      <w:pPr>
        <w:ind w:left="-40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3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</w:abstractNum>
  <w:abstractNum w:abstractNumId="28" w15:restartNumberingAfterBreak="0">
    <w:nsid w:val="458C49F1"/>
    <w:multiLevelType w:val="hybridMultilevel"/>
    <w:tmpl w:val="5C883CC2"/>
    <w:lvl w:ilvl="0" w:tplc="05DAE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FF0190"/>
    <w:multiLevelType w:val="hybridMultilevel"/>
    <w:tmpl w:val="2D9E761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A605C9"/>
    <w:multiLevelType w:val="hybridMultilevel"/>
    <w:tmpl w:val="58B4701A"/>
    <w:lvl w:ilvl="0" w:tplc="D13C8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C532E"/>
    <w:multiLevelType w:val="hybridMultilevel"/>
    <w:tmpl w:val="30D6F560"/>
    <w:lvl w:ilvl="0" w:tplc="5D34FE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332A6"/>
    <w:multiLevelType w:val="hybridMultilevel"/>
    <w:tmpl w:val="94564FDA"/>
    <w:lvl w:ilvl="0" w:tplc="1DDE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95B63"/>
    <w:multiLevelType w:val="hybridMultilevel"/>
    <w:tmpl w:val="42E6C69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B5F02"/>
    <w:multiLevelType w:val="hybridMultilevel"/>
    <w:tmpl w:val="766ED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393BD3"/>
    <w:multiLevelType w:val="hybridMultilevel"/>
    <w:tmpl w:val="7AF22C28"/>
    <w:lvl w:ilvl="0" w:tplc="13C4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6080A"/>
    <w:multiLevelType w:val="hybridMultilevel"/>
    <w:tmpl w:val="F43079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822F3"/>
    <w:multiLevelType w:val="hybridMultilevel"/>
    <w:tmpl w:val="076C296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104F3"/>
    <w:multiLevelType w:val="hybridMultilevel"/>
    <w:tmpl w:val="2C82F740"/>
    <w:lvl w:ilvl="0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611D85"/>
    <w:multiLevelType w:val="hybridMultilevel"/>
    <w:tmpl w:val="615CA0DA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37F7"/>
    <w:multiLevelType w:val="hybridMultilevel"/>
    <w:tmpl w:val="0DD2B6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C0B47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35"/>
  </w:num>
  <w:num w:numId="5">
    <w:abstractNumId w:val="7"/>
  </w:num>
  <w:num w:numId="6">
    <w:abstractNumId w:val="8"/>
  </w:num>
  <w:num w:numId="7">
    <w:abstractNumId w:val="3"/>
  </w:num>
  <w:num w:numId="8">
    <w:abstractNumId w:val="26"/>
  </w:num>
  <w:num w:numId="9">
    <w:abstractNumId w:val="36"/>
  </w:num>
  <w:num w:numId="10">
    <w:abstractNumId w:val="40"/>
  </w:num>
  <w:num w:numId="11">
    <w:abstractNumId w:val="16"/>
  </w:num>
  <w:num w:numId="12">
    <w:abstractNumId w:val="6"/>
  </w:num>
  <w:num w:numId="13">
    <w:abstractNumId w:val="12"/>
  </w:num>
  <w:num w:numId="14">
    <w:abstractNumId w:val="43"/>
  </w:num>
  <w:num w:numId="15">
    <w:abstractNumId w:val="30"/>
  </w:num>
  <w:num w:numId="16">
    <w:abstractNumId w:val="38"/>
  </w:num>
  <w:num w:numId="17">
    <w:abstractNumId w:val="28"/>
  </w:num>
  <w:num w:numId="18">
    <w:abstractNumId w:val="23"/>
  </w:num>
  <w:num w:numId="19">
    <w:abstractNumId w:val="9"/>
  </w:num>
  <w:num w:numId="20">
    <w:abstractNumId w:val="2"/>
  </w:num>
  <w:num w:numId="21">
    <w:abstractNumId w:val="34"/>
  </w:num>
  <w:num w:numId="22">
    <w:abstractNumId w:val="13"/>
  </w:num>
  <w:num w:numId="23">
    <w:abstractNumId w:val="37"/>
  </w:num>
  <w:num w:numId="24">
    <w:abstractNumId w:val="32"/>
  </w:num>
  <w:num w:numId="25">
    <w:abstractNumId w:val="0"/>
  </w:num>
  <w:num w:numId="26">
    <w:abstractNumId w:val="39"/>
  </w:num>
  <w:num w:numId="27">
    <w:abstractNumId w:val="18"/>
  </w:num>
  <w:num w:numId="28">
    <w:abstractNumId w:val="29"/>
  </w:num>
  <w:num w:numId="29">
    <w:abstractNumId w:val="15"/>
  </w:num>
  <w:num w:numId="30">
    <w:abstractNumId w:val="21"/>
  </w:num>
  <w:num w:numId="31">
    <w:abstractNumId w:val="41"/>
  </w:num>
  <w:num w:numId="32">
    <w:abstractNumId w:val="22"/>
  </w:num>
  <w:num w:numId="33">
    <w:abstractNumId w:val="42"/>
  </w:num>
  <w:num w:numId="34">
    <w:abstractNumId w:val="24"/>
  </w:num>
  <w:num w:numId="35">
    <w:abstractNumId w:val="11"/>
  </w:num>
  <w:num w:numId="36">
    <w:abstractNumId w:val="44"/>
  </w:num>
  <w:num w:numId="37">
    <w:abstractNumId w:val="33"/>
  </w:num>
  <w:num w:numId="38">
    <w:abstractNumId w:val="5"/>
  </w:num>
  <w:num w:numId="39">
    <w:abstractNumId w:val="25"/>
  </w:num>
  <w:num w:numId="40">
    <w:abstractNumId w:val="31"/>
  </w:num>
  <w:num w:numId="41">
    <w:abstractNumId w:val="4"/>
  </w:num>
  <w:num w:numId="42">
    <w:abstractNumId w:val="20"/>
  </w:num>
  <w:num w:numId="43">
    <w:abstractNumId w:val="17"/>
  </w:num>
  <w:num w:numId="44">
    <w:abstractNumId w:val="2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2F"/>
    <w:rsid w:val="00001276"/>
    <w:rsid w:val="00001F4E"/>
    <w:rsid w:val="000020F0"/>
    <w:rsid w:val="00002445"/>
    <w:rsid w:val="000034CC"/>
    <w:rsid w:val="00006208"/>
    <w:rsid w:val="000101C5"/>
    <w:rsid w:val="00010FCC"/>
    <w:rsid w:val="00015778"/>
    <w:rsid w:val="0002026D"/>
    <w:rsid w:val="000278F4"/>
    <w:rsid w:val="00027EF9"/>
    <w:rsid w:val="00034120"/>
    <w:rsid w:val="000417E2"/>
    <w:rsid w:val="0004209F"/>
    <w:rsid w:val="00042989"/>
    <w:rsid w:val="0005025B"/>
    <w:rsid w:val="00056C64"/>
    <w:rsid w:val="000570D6"/>
    <w:rsid w:val="00057840"/>
    <w:rsid w:val="00060096"/>
    <w:rsid w:val="00061077"/>
    <w:rsid w:val="00067528"/>
    <w:rsid w:val="0007296C"/>
    <w:rsid w:val="00072F51"/>
    <w:rsid w:val="00074C35"/>
    <w:rsid w:val="00074CDF"/>
    <w:rsid w:val="00077560"/>
    <w:rsid w:val="0008109A"/>
    <w:rsid w:val="00085BA3"/>
    <w:rsid w:val="00086F14"/>
    <w:rsid w:val="00092047"/>
    <w:rsid w:val="00096A16"/>
    <w:rsid w:val="000A2649"/>
    <w:rsid w:val="000A4706"/>
    <w:rsid w:val="000A5359"/>
    <w:rsid w:val="000A5F4E"/>
    <w:rsid w:val="000A6049"/>
    <w:rsid w:val="000B0025"/>
    <w:rsid w:val="000B5397"/>
    <w:rsid w:val="000B739B"/>
    <w:rsid w:val="000C0205"/>
    <w:rsid w:val="000C6D05"/>
    <w:rsid w:val="000D1288"/>
    <w:rsid w:val="000D2822"/>
    <w:rsid w:val="000D2D31"/>
    <w:rsid w:val="000D4EAF"/>
    <w:rsid w:val="000D528A"/>
    <w:rsid w:val="000E0D0C"/>
    <w:rsid w:val="000E145A"/>
    <w:rsid w:val="000E303D"/>
    <w:rsid w:val="000E4648"/>
    <w:rsid w:val="000E4886"/>
    <w:rsid w:val="000E5288"/>
    <w:rsid w:val="000E7846"/>
    <w:rsid w:val="000F0C02"/>
    <w:rsid w:val="000F5450"/>
    <w:rsid w:val="001009C0"/>
    <w:rsid w:val="001022CC"/>
    <w:rsid w:val="00105AC5"/>
    <w:rsid w:val="0010681D"/>
    <w:rsid w:val="00107D3C"/>
    <w:rsid w:val="00114174"/>
    <w:rsid w:val="00117FD7"/>
    <w:rsid w:val="00124027"/>
    <w:rsid w:val="0012559A"/>
    <w:rsid w:val="00126728"/>
    <w:rsid w:val="00131021"/>
    <w:rsid w:val="00131D97"/>
    <w:rsid w:val="00136DA5"/>
    <w:rsid w:val="0015053C"/>
    <w:rsid w:val="00154B10"/>
    <w:rsid w:val="0015611F"/>
    <w:rsid w:val="00156756"/>
    <w:rsid w:val="00162980"/>
    <w:rsid w:val="0017085D"/>
    <w:rsid w:val="00174BBA"/>
    <w:rsid w:val="00176EDF"/>
    <w:rsid w:val="00177BEF"/>
    <w:rsid w:val="0019266D"/>
    <w:rsid w:val="00193B51"/>
    <w:rsid w:val="00195F07"/>
    <w:rsid w:val="0019645F"/>
    <w:rsid w:val="001A4BB6"/>
    <w:rsid w:val="001B01CE"/>
    <w:rsid w:val="001B4D82"/>
    <w:rsid w:val="001C1DA8"/>
    <w:rsid w:val="001C30AD"/>
    <w:rsid w:val="001D1BB5"/>
    <w:rsid w:val="001D2C86"/>
    <w:rsid w:val="001D3556"/>
    <w:rsid w:val="001E07DF"/>
    <w:rsid w:val="001E6D6B"/>
    <w:rsid w:val="001E705F"/>
    <w:rsid w:val="001F1A6A"/>
    <w:rsid w:val="001F23E5"/>
    <w:rsid w:val="001F31FD"/>
    <w:rsid w:val="001F327E"/>
    <w:rsid w:val="001F576B"/>
    <w:rsid w:val="0020030C"/>
    <w:rsid w:val="002049F0"/>
    <w:rsid w:val="0021380A"/>
    <w:rsid w:val="00215129"/>
    <w:rsid w:val="002167EB"/>
    <w:rsid w:val="00216D0F"/>
    <w:rsid w:val="0022015A"/>
    <w:rsid w:val="00221DE0"/>
    <w:rsid w:val="0023122F"/>
    <w:rsid w:val="00232F90"/>
    <w:rsid w:val="002338A9"/>
    <w:rsid w:val="002447B5"/>
    <w:rsid w:val="002452EE"/>
    <w:rsid w:val="00245EB1"/>
    <w:rsid w:val="00246FC6"/>
    <w:rsid w:val="00251137"/>
    <w:rsid w:val="00253F76"/>
    <w:rsid w:val="002620AF"/>
    <w:rsid w:val="00271705"/>
    <w:rsid w:val="002733E9"/>
    <w:rsid w:val="00277E35"/>
    <w:rsid w:val="00280E39"/>
    <w:rsid w:val="00282C15"/>
    <w:rsid w:val="00284549"/>
    <w:rsid w:val="00291DE9"/>
    <w:rsid w:val="002932B8"/>
    <w:rsid w:val="00297176"/>
    <w:rsid w:val="002A239C"/>
    <w:rsid w:val="002A4AEA"/>
    <w:rsid w:val="002A7547"/>
    <w:rsid w:val="002B32C4"/>
    <w:rsid w:val="002B5260"/>
    <w:rsid w:val="002C0CB9"/>
    <w:rsid w:val="002C3D5A"/>
    <w:rsid w:val="002D00BD"/>
    <w:rsid w:val="002D012B"/>
    <w:rsid w:val="002D6F31"/>
    <w:rsid w:val="002E01E2"/>
    <w:rsid w:val="002E1706"/>
    <w:rsid w:val="002E6AF9"/>
    <w:rsid w:val="002F1C61"/>
    <w:rsid w:val="002F1CD5"/>
    <w:rsid w:val="002F3389"/>
    <w:rsid w:val="002F5D7F"/>
    <w:rsid w:val="0030293D"/>
    <w:rsid w:val="00312C4D"/>
    <w:rsid w:val="003144E4"/>
    <w:rsid w:val="00316B98"/>
    <w:rsid w:val="003241AF"/>
    <w:rsid w:val="00327A26"/>
    <w:rsid w:val="00331C51"/>
    <w:rsid w:val="0033384A"/>
    <w:rsid w:val="003348CD"/>
    <w:rsid w:val="00334E50"/>
    <w:rsid w:val="00335152"/>
    <w:rsid w:val="003367C1"/>
    <w:rsid w:val="0034357F"/>
    <w:rsid w:val="00344A3B"/>
    <w:rsid w:val="00345BA1"/>
    <w:rsid w:val="003544CE"/>
    <w:rsid w:val="00355EB7"/>
    <w:rsid w:val="0035709C"/>
    <w:rsid w:val="003576A6"/>
    <w:rsid w:val="00372DCE"/>
    <w:rsid w:val="003737B1"/>
    <w:rsid w:val="00381046"/>
    <w:rsid w:val="0038292C"/>
    <w:rsid w:val="00383F06"/>
    <w:rsid w:val="003857FD"/>
    <w:rsid w:val="0038749F"/>
    <w:rsid w:val="00387D10"/>
    <w:rsid w:val="00394F4E"/>
    <w:rsid w:val="003956FC"/>
    <w:rsid w:val="00395FE3"/>
    <w:rsid w:val="003963E9"/>
    <w:rsid w:val="003A0D98"/>
    <w:rsid w:val="003A206A"/>
    <w:rsid w:val="003B02DC"/>
    <w:rsid w:val="003B54F3"/>
    <w:rsid w:val="003C31FF"/>
    <w:rsid w:val="003C626F"/>
    <w:rsid w:val="003D2CAA"/>
    <w:rsid w:val="003D3F69"/>
    <w:rsid w:val="003D5A30"/>
    <w:rsid w:val="003D7C66"/>
    <w:rsid w:val="003E7F5E"/>
    <w:rsid w:val="003F1894"/>
    <w:rsid w:val="003F262F"/>
    <w:rsid w:val="003F48F8"/>
    <w:rsid w:val="003F4F20"/>
    <w:rsid w:val="003F6374"/>
    <w:rsid w:val="00400230"/>
    <w:rsid w:val="004075F8"/>
    <w:rsid w:val="00414B45"/>
    <w:rsid w:val="00416614"/>
    <w:rsid w:val="004172D4"/>
    <w:rsid w:val="004203A8"/>
    <w:rsid w:val="004219E8"/>
    <w:rsid w:val="00421DA1"/>
    <w:rsid w:val="00425740"/>
    <w:rsid w:val="00427103"/>
    <w:rsid w:val="00427B25"/>
    <w:rsid w:val="00431D5D"/>
    <w:rsid w:val="004333AF"/>
    <w:rsid w:val="0043449B"/>
    <w:rsid w:val="00435D0A"/>
    <w:rsid w:val="0043760F"/>
    <w:rsid w:val="00452490"/>
    <w:rsid w:val="00465664"/>
    <w:rsid w:val="004668D7"/>
    <w:rsid w:val="004702C5"/>
    <w:rsid w:val="00476279"/>
    <w:rsid w:val="00480664"/>
    <w:rsid w:val="00482B94"/>
    <w:rsid w:val="00484BC7"/>
    <w:rsid w:val="004928E5"/>
    <w:rsid w:val="00493F66"/>
    <w:rsid w:val="00497C38"/>
    <w:rsid w:val="004A6859"/>
    <w:rsid w:val="004A7954"/>
    <w:rsid w:val="004B0F6C"/>
    <w:rsid w:val="004B1F61"/>
    <w:rsid w:val="004C0154"/>
    <w:rsid w:val="004C1734"/>
    <w:rsid w:val="004D2AF3"/>
    <w:rsid w:val="004D3301"/>
    <w:rsid w:val="004D55EA"/>
    <w:rsid w:val="004D5F63"/>
    <w:rsid w:val="004D6245"/>
    <w:rsid w:val="004D7EBA"/>
    <w:rsid w:val="004E05A2"/>
    <w:rsid w:val="004E2277"/>
    <w:rsid w:val="004E27B6"/>
    <w:rsid w:val="004E7180"/>
    <w:rsid w:val="004E7AE3"/>
    <w:rsid w:val="004F09E4"/>
    <w:rsid w:val="004F1432"/>
    <w:rsid w:val="004F6FC9"/>
    <w:rsid w:val="00500370"/>
    <w:rsid w:val="00500E22"/>
    <w:rsid w:val="005069F4"/>
    <w:rsid w:val="00507200"/>
    <w:rsid w:val="00521839"/>
    <w:rsid w:val="00521A63"/>
    <w:rsid w:val="005230B1"/>
    <w:rsid w:val="00541332"/>
    <w:rsid w:val="00551BE0"/>
    <w:rsid w:val="00555104"/>
    <w:rsid w:val="00562339"/>
    <w:rsid w:val="00562540"/>
    <w:rsid w:val="00565ECC"/>
    <w:rsid w:val="0057084C"/>
    <w:rsid w:val="00571992"/>
    <w:rsid w:val="00573DFE"/>
    <w:rsid w:val="00576786"/>
    <w:rsid w:val="00576D4D"/>
    <w:rsid w:val="00587C79"/>
    <w:rsid w:val="005916A5"/>
    <w:rsid w:val="005917AE"/>
    <w:rsid w:val="00592C12"/>
    <w:rsid w:val="005A0764"/>
    <w:rsid w:val="005A4B58"/>
    <w:rsid w:val="005B1B71"/>
    <w:rsid w:val="005B3C52"/>
    <w:rsid w:val="005B4ECF"/>
    <w:rsid w:val="005B5438"/>
    <w:rsid w:val="005B604A"/>
    <w:rsid w:val="005B6F44"/>
    <w:rsid w:val="005D033C"/>
    <w:rsid w:val="005D08B0"/>
    <w:rsid w:val="005D08F9"/>
    <w:rsid w:val="005D54D3"/>
    <w:rsid w:val="005D6AC6"/>
    <w:rsid w:val="005E233F"/>
    <w:rsid w:val="005E3512"/>
    <w:rsid w:val="005E71E4"/>
    <w:rsid w:val="005E77FF"/>
    <w:rsid w:val="005F6F9A"/>
    <w:rsid w:val="005F7E7E"/>
    <w:rsid w:val="00603FDE"/>
    <w:rsid w:val="00607A8A"/>
    <w:rsid w:val="00613D9C"/>
    <w:rsid w:val="00616AE3"/>
    <w:rsid w:val="00617AE8"/>
    <w:rsid w:val="006205F1"/>
    <w:rsid w:val="00626C11"/>
    <w:rsid w:val="00630815"/>
    <w:rsid w:val="00631DC5"/>
    <w:rsid w:val="006401D9"/>
    <w:rsid w:val="006435E0"/>
    <w:rsid w:val="00654398"/>
    <w:rsid w:val="00654690"/>
    <w:rsid w:val="00657BB2"/>
    <w:rsid w:val="0066099C"/>
    <w:rsid w:val="0066163E"/>
    <w:rsid w:val="006663C3"/>
    <w:rsid w:val="00675D9E"/>
    <w:rsid w:val="00682B82"/>
    <w:rsid w:val="00693A68"/>
    <w:rsid w:val="0069563D"/>
    <w:rsid w:val="006A0767"/>
    <w:rsid w:val="006A2566"/>
    <w:rsid w:val="006B0F02"/>
    <w:rsid w:val="006B35E4"/>
    <w:rsid w:val="006C13B6"/>
    <w:rsid w:val="006C1E31"/>
    <w:rsid w:val="006D2AA1"/>
    <w:rsid w:val="006D2E73"/>
    <w:rsid w:val="006E3475"/>
    <w:rsid w:val="006E431F"/>
    <w:rsid w:val="006E5252"/>
    <w:rsid w:val="006E5B97"/>
    <w:rsid w:val="007007EC"/>
    <w:rsid w:val="0070095A"/>
    <w:rsid w:val="0070316D"/>
    <w:rsid w:val="00711CC2"/>
    <w:rsid w:val="007121F6"/>
    <w:rsid w:val="0071345F"/>
    <w:rsid w:val="00715A23"/>
    <w:rsid w:val="007163C9"/>
    <w:rsid w:val="00717D66"/>
    <w:rsid w:val="00723F2C"/>
    <w:rsid w:val="0073056E"/>
    <w:rsid w:val="00740BF1"/>
    <w:rsid w:val="00742602"/>
    <w:rsid w:val="007433D3"/>
    <w:rsid w:val="0074520F"/>
    <w:rsid w:val="00755C93"/>
    <w:rsid w:val="00757012"/>
    <w:rsid w:val="00757A4D"/>
    <w:rsid w:val="007617D8"/>
    <w:rsid w:val="00764470"/>
    <w:rsid w:val="0077092D"/>
    <w:rsid w:val="007751C9"/>
    <w:rsid w:val="0079063E"/>
    <w:rsid w:val="00790B7F"/>
    <w:rsid w:val="007A1473"/>
    <w:rsid w:val="007A203F"/>
    <w:rsid w:val="007A4B05"/>
    <w:rsid w:val="007A65EB"/>
    <w:rsid w:val="007B3B78"/>
    <w:rsid w:val="007B6FE5"/>
    <w:rsid w:val="007C2CAF"/>
    <w:rsid w:val="007D4101"/>
    <w:rsid w:val="007D48A9"/>
    <w:rsid w:val="007D4FA4"/>
    <w:rsid w:val="007D70BE"/>
    <w:rsid w:val="007D75B1"/>
    <w:rsid w:val="007E0E9E"/>
    <w:rsid w:val="007E5178"/>
    <w:rsid w:val="007E51CA"/>
    <w:rsid w:val="007E53BF"/>
    <w:rsid w:val="007F0C99"/>
    <w:rsid w:val="007F6BE4"/>
    <w:rsid w:val="00803B36"/>
    <w:rsid w:val="0080477E"/>
    <w:rsid w:val="00805B3C"/>
    <w:rsid w:val="008120B3"/>
    <w:rsid w:val="008131F7"/>
    <w:rsid w:val="00822434"/>
    <w:rsid w:val="008226BA"/>
    <w:rsid w:val="008429C7"/>
    <w:rsid w:val="00844F13"/>
    <w:rsid w:val="008505FD"/>
    <w:rsid w:val="008525A6"/>
    <w:rsid w:val="00853AEE"/>
    <w:rsid w:val="008548A6"/>
    <w:rsid w:val="008548CF"/>
    <w:rsid w:val="008554F7"/>
    <w:rsid w:val="00856613"/>
    <w:rsid w:val="0087001C"/>
    <w:rsid w:val="00873C9D"/>
    <w:rsid w:val="008749DD"/>
    <w:rsid w:val="00877361"/>
    <w:rsid w:val="008825E5"/>
    <w:rsid w:val="00885997"/>
    <w:rsid w:val="00892116"/>
    <w:rsid w:val="008921D9"/>
    <w:rsid w:val="0089330E"/>
    <w:rsid w:val="00894530"/>
    <w:rsid w:val="008945D3"/>
    <w:rsid w:val="008A1F17"/>
    <w:rsid w:val="008A349F"/>
    <w:rsid w:val="008A7155"/>
    <w:rsid w:val="008B00CD"/>
    <w:rsid w:val="008B2304"/>
    <w:rsid w:val="008C4C0F"/>
    <w:rsid w:val="008C5136"/>
    <w:rsid w:val="008C5ED2"/>
    <w:rsid w:val="008C6CFE"/>
    <w:rsid w:val="008D0497"/>
    <w:rsid w:val="008D6EBF"/>
    <w:rsid w:val="008E19E2"/>
    <w:rsid w:val="008E6E7A"/>
    <w:rsid w:val="008F20B2"/>
    <w:rsid w:val="00907506"/>
    <w:rsid w:val="009078A0"/>
    <w:rsid w:val="00907A35"/>
    <w:rsid w:val="009115B0"/>
    <w:rsid w:val="00913219"/>
    <w:rsid w:val="009132E3"/>
    <w:rsid w:val="00926A41"/>
    <w:rsid w:val="00930422"/>
    <w:rsid w:val="0094185D"/>
    <w:rsid w:val="009445F1"/>
    <w:rsid w:val="00952BCE"/>
    <w:rsid w:val="00952BF8"/>
    <w:rsid w:val="00956BED"/>
    <w:rsid w:val="00961B02"/>
    <w:rsid w:val="00964B1A"/>
    <w:rsid w:val="00973324"/>
    <w:rsid w:val="0097414C"/>
    <w:rsid w:val="00974673"/>
    <w:rsid w:val="00974D0B"/>
    <w:rsid w:val="00976A09"/>
    <w:rsid w:val="00986EF6"/>
    <w:rsid w:val="00987E2B"/>
    <w:rsid w:val="009975D2"/>
    <w:rsid w:val="00997892"/>
    <w:rsid w:val="009A0734"/>
    <w:rsid w:val="009A0E5D"/>
    <w:rsid w:val="009A2242"/>
    <w:rsid w:val="009A49B4"/>
    <w:rsid w:val="009A63F7"/>
    <w:rsid w:val="009B0F47"/>
    <w:rsid w:val="009B69DB"/>
    <w:rsid w:val="009C0F17"/>
    <w:rsid w:val="009C239D"/>
    <w:rsid w:val="009C30CA"/>
    <w:rsid w:val="009D077D"/>
    <w:rsid w:val="009D0976"/>
    <w:rsid w:val="009D27CF"/>
    <w:rsid w:val="009D4698"/>
    <w:rsid w:val="009D6AC1"/>
    <w:rsid w:val="009E07D3"/>
    <w:rsid w:val="009E6774"/>
    <w:rsid w:val="009E7D51"/>
    <w:rsid w:val="009F052D"/>
    <w:rsid w:val="009F20CA"/>
    <w:rsid w:val="009F4A1E"/>
    <w:rsid w:val="00A02588"/>
    <w:rsid w:val="00A02648"/>
    <w:rsid w:val="00A04A01"/>
    <w:rsid w:val="00A0582B"/>
    <w:rsid w:val="00A068A4"/>
    <w:rsid w:val="00A10B4D"/>
    <w:rsid w:val="00A12449"/>
    <w:rsid w:val="00A14192"/>
    <w:rsid w:val="00A15E10"/>
    <w:rsid w:val="00A20250"/>
    <w:rsid w:val="00A20C52"/>
    <w:rsid w:val="00A21F75"/>
    <w:rsid w:val="00A2649C"/>
    <w:rsid w:val="00A313F7"/>
    <w:rsid w:val="00A350B0"/>
    <w:rsid w:val="00A36CCA"/>
    <w:rsid w:val="00A37A6B"/>
    <w:rsid w:val="00A42FCA"/>
    <w:rsid w:val="00A521D8"/>
    <w:rsid w:val="00A52E31"/>
    <w:rsid w:val="00A60CE0"/>
    <w:rsid w:val="00A60EF3"/>
    <w:rsid w:val="00A6129E"/>
    <w:rsid w:val="00A62473"/>
    <w:rsid w:val="00A64127"/>
    <w:rsid w:val="00A7104C"/>
    <w:rsid w:val="00A77865"/>
    <w:rsid w:val="00A77CD2"/>
    <w:rsid w:val="00A80DBD"/>
    <w:rsid w:val="00A82D16"/>
    <w:rsid w:val="00A83891"/>
    <w:rsid w:val="00A83F49"/>
    <w:rsid w:val="00A84488"/>
    <w:rsid w:val="00A85F0D"/>
    <w:rsid w:val="00A86FDD"/>
    <w:rsid w:val="00A91663"/>
    <w:rsid w:val="00A95015"/>
    <w:rsid w:val="00A978C2"/>
    <w:rsid w:val="00AA32B2"/>
    <w:rsid w:val="00AA5C10"/>
    <w:rsid w:val="00AB621A"/>
    <w:rsid w:val="00AB78A1"/>
    <w:rsid w:val="00AC33FF"/>
    <w:rsid w:val="00AD220C"/>
    <w:rsid w:val="00AD6596"/>
    <w:rsid w:val="00AF0C4F"/>
    <w:rsid w:val="00AF366E"/>
    <w:rsid w:val="00AF54C2"/>
    <w:rsid w:val="00B01F35"/>
    <w:rsid w:val="00B02EAE"/>
    <w:rsid w:val="00B07828"/>
    <w:rsid w:val="00B10B4D"/>
    <w:rsid w:val="00B10DEF"/>
    <w:rsid w:val="00B11351"/>
    <w:rsid w:val="00B1490F"/>
    <w:rsid w:val="00B16643"/>
    <w:rsid w:val="00B16AE8"/>
    <w:rsid w:val="00B16DF4"/>
    <w:rsid w:val="00B2254F"/>
    <w:rsid w:val="00B27094"/>
    <w:rsid w:val="00B3124C"/>
    <w:rsid w:val="00B31BA1"/>
    <w:rsid w:val="00B33A36"/>
    <w:rsid w:val="00B36100"/>
    <w:rsid w:val="00B40F9F"/>
    <w:rsid w:val="00B42FB2"/>
    <w:rsid w:val="00B446FC"/>
    <w:rsid w:val="00B46F8A"/>
    <w:rsid w:val="00B50DBF"/>
    <w:rsid w:val="00B51934"/>
    <w:rsid w:val="00B54EF5"/>
    <w:rsid w:val="00B55AEE"/>
    <w:rsid w:val="00B614F5"/>
    <w:rsid w:val="00B62A5A"/>
    <w:rsid w:val="00B65D18"/>
    <w:rsid w:val="00B67237"/>
    <w:rsid w:val="00B702D8"/>
    <w:rsid w:val="00B71989"/>
    <w:rsid w:val="00B866C0"/>
    <w:rsid w:val="00B9295C"/>
    <w:rsid w:val="00BA1AF7"/>
    <w:rsid w:val="00BA7615"/>
    <w:rsid w:val="00BB201D"/>
    <w:rsid w:val="00BB3118"/>
    <w:rsid w:val="00BD4533"/>
    <w:rsid w:val="00BD7040"/>
    <w:rsid w:val="00BE484D"/>
    <w:rsid w:val="00BE4B8C"/>
    <w:rsid w:val="00BE4DE3"/>
    <w:rsid w:val="00BF126A"/>
    <w:rsid w:val="00BF36AD"/>
    <w:rsid w:val="00BF5BC5"/>
    <w:rsid w:val="00C011F4"/>
    <w:rsid w:val="00C212F4"/>
    <w:rsid w:val="00C21AD9"/>
    <w:rsid w:val="00C21B55"/>
    <w:rsid w:val="00C225EC"/>
    <w:rsid w:val="00C23BFE"/>
    <w:rsid w:val="00C27BA3"/>
    <w:rsid w:val="00C3277D"/>
    <w:rsid w:val="00C367BF"/>
    <w:rsid w:val="00C4739E"/>
    <w:rsid w:val="00C5255E"/>
    <w:rsid w:val="00C52718"/>
    <w:rsid w:val="00C56C50"/>
    <w:rsid w:val="00C6096D"/>
    <w:rsid w:val="00C6161E"/>
    <w:rsid w:val="00C61634"/>
    <w:rsid w:val="00C645B4"/>
    <w:rsid w:val="00C65F46"/>
    <w:rsid w:val="00C66691"/>
    <w:rsid w:val="00C734D8"/>
    <w:rsid w:val="00C74CE2"/>
    <w:rsid w:val="00C810A0"/>
    <w:rsid w:val="00C8544F"/>
    <w:rsid w:val="00C85E0E"/>
    <w:rsid w:val="00C9105D"/>
    <w:rsid w:val="00C91160"/>
    <w:rsid w:val="00C9297D"/>
    <w:rsid w:val="00CA0C04"/>
    <w:rsid w:val="00CA7418"/>
    <w:rsid w:val="00CB027D"/>
    <w:rsid w:val="00CB2B1B"/>
    <w:rsid w:val="00CB7E3A"/>
    <w:rsid w:val="00CC6442"/>
    <w:rsid w:val="00CC6631"/>
    <w:rsid w:val="00CD0CA2"/>
    <w:rsid w:val="00CD51C1"/>
    <w:rsid w:val="00CD51F3"/>
    <w:rsid w:val="00CE161E"/>
    <w:rsid w:val="00CE29B7"/>
    <w:rsid w:val="00CE6B7D"/>
    <w:rsid w:val="00CF6A24"/>
    <w:rsid w:val="00D00587"/>
    <w:rsid w:val="00D03757"/>
    <w:rsid w:val="00D04B03"/>
    <w:rsid w:val="00D04DB5"/>
    <w:rsid w:val="00D05803"/>
    <w:rsid w:val="00D06FD9"/>
    <w:rsid w:val="00D17E6C"/>
    <w:rsid w:val="00D2557D"/>
    <w:rsid w:val="00D27D01"/>
    <w:rsid w:val="00D36D52"/>
    <w:rsid w:val="00D416DC"/>
    <w:rsid w:val="00D41793"/>
    <w:rsid w:val="00D41E4B"/>
    <w:rsid w:val="00D42A75"/>
    <w:rsid w:val="00D45AEA"/>
    <w:rsid w:val="00D462E7"/>
    <w:rsid w:val="00D501CE"/>
    <w:rsid w:val="00D532B3"/>
    <w:rsid w:val="00D53D14"/>
    <w:rsid w:val="00D54D69"/>
    <w:rsid w:val="00D56CC2"/>
    <w:rsid w:val="00D66B0A"/>
    <w:rsid w:val="00D67DA7"/>
    <w:rsid w:val="00D7392D"/>
    <w:rsid w:val="00D80A4E"/>
    <w:rsid w:val="00D80B62"/>
    <w:rsid w:val="00D85D39"/>
    <w:rsid w:val="00D86781"/>
    <w:rsid w:val="00D92610"/>
    <w:rsid w:val="00D93142"/>
    <w:rsid w:val="00D96045"/>
    <w:rsid w:val="00DA0A3B"/>
    <w:rsid w:val="00DA0EDC"/>
    <w:rsid w:val="00DB2477"/>
    <w:rsid w:val="00DC0FB5"/>
    <w:rsid w:val="00DC6BE5"/>
    <w:rsid w:val="00DD0DBE"/>
    <w:rsid w:val="00DD1379"/>
    <w:rsid w:val="00DD3263"/>
    <w:rsid w:val="00DD39BB"/>
    <w:rsid w:val="00DD65B9"/>
    <w:rsid w:val="00DD6C6A"/>
    <w:rsid w:val="00DE1223"/>
    <w:rsid w:val="00DE27AD"/>
    <w:rsid w:val="00DE50A3"/>
    <w:rsid w:val="00DF0311"/>
    <w:rsid w:val="00DF161B"/>
    <w:rsid w:val="00DF472A"/>
    <w:rsid w:val="00DF4CC4"/>
    <w:rsid w:val="00DF6F27"/>
    <w:rsid w:val="00E01BFD"/>
    <w:rsid w:val="00E02984"/>
    <w:rsid w:val="00E07600"/>
    <w:rsid w:val="00E10639"/>
    <w:rsid w:val="00E13C31"/>
    <w:rsid w:val="00E14FAF"/>
    <w:rsid w:val="00E208FE"/>
    <w:rsid w:val="00E22CE1"/>
    <w:rsid w:val="00E23490"/>
    <w:rsid w:val="00E24AC1"/>
    <w:rsid w:val="00E24ED5"/>
    <w:rsid w:val="00E25944"/>
    <w:rsid w:val="00E267DD"/>
    <w:rsid w:val="00E305CA"/>
    <w:rsid w:val="00E3112F"/>
    <w:rsid w:val="00E33B99"/>
    <w:rsid w:val="00E35C43"/>
    <w:rsid w:val="00E362E4"/>
    <w:rsid w:val="00E50D98"/>
    <w:rsid w:val="00E5370A"/>
    <w:rsid w:val="00E65258"/>
    <w:rsid w:val="00E75984"/>
    <w:rsid w:val="00E773AF"/>
    <w:rsid w:val="00E822ED"/>
    <w:rsid w:val="00E91439"/>
    <w:rsid w:val="00E938DA"/>
    <w:rsid w:val="00E94D84"/>
    <w:rsid w:val="00E97AAD"/>
    <w:rsid w:val="00EA5A71"/>
    <w:rsid w:val="00EA6C0B"/>
    <w:rsid w:val="00EB0281"/>
    <w:rsid w:val="00EB0FF4"/>
    <w:rsid w:val="00EB3646"/>
    <w:rsid w:val="00EB5238"/>
    <w:rsid w:val="00EB722B"/>
    <w:rsid w:val="00EC5553"/>
    <w:rsid w:val="00EC74B0"/>
    <w:rsid w:val="00ED27C3"/>
    <w:rsid w:val="00ED3E23"/>
    <w:rsid w:val="00ED4326"/>
    <w:rsid w:val="00ED47CB"/>
    <w:rsid w:val="00ED66CF"/>
    <w:rsid w:val="00ED7D7C"/>
    <w:rsid w:val="00ED7E44"/>
    <w:rsid w:val="00EE598E"/>
    <w:rsid w:val="00EF091F"/>
    <w:rsid w:val="00EF145C"/>
    <w:rsid w:val="00EF3D5B"/>
    <w:rsid w:val="00EF5296"/>
    <w:rsid w:val="00EF67B7"/>
    <w:rsid w:val="00F01295"/>
    <w:rsid w:val="00F01802"/>
    <w:rsid w:val="00F04BA4"/>
    <w:rsid w:val="00F117DD"/>
    <w:rsid w:val="00F121E5"/>
    <w:rsid w:val="00F143CA"/>
    <w:rsid w:val="00F16AF2"/>
    <w:rsid w:val="00F22613"/>
    <w:rsid w:val="00F232B8"/>
    <w:rsid w:val="00F2727F"/>
    <w:rsid w:val="00F33F81"/>
    <w:rsid w:val="00F44509"/>
    <w:rsid w:val="00F458DD"/>
    <w:rsid w:val="00F61E75"/>
    <w:rsid w:val="00F6312E"/>
    <w:rsid w:val="00F6338C"/>
    <w:rsid w:val="00F64FF8"/>
    <w:rsid w:val="00F6724C"/>
    <w:rsid w:val="00F7086D"/>
    <w:rsid w:val="00F7215D"/>
    <w:rsid w:val="00F7435F"/>
    <w:rsid w:val="00F824E3"/>
    <w:rsid w:val="00F86C91"/>
    <w:rsid w:val="00F8732A"/>
    <w:rsid w:val="00F903E5"/>
    <w:rsid w:val="00F977F7"/>
    <w:rsid w:val="00FA0663"/>
    <w:rsid w:val="00FA30BD"/>
    <w:rsid w:val="00FA78A5"/>
    <w:rsid w:val="00FB0E9D"/>
    <w:rsid w:val="00FB3595"/>
    <w:rsid w:val="00FC1530"/>
    <w:rsid w:val="00FD22EF"/>
    <w:rsid w:val="00FD4831"/>
    <w:rsid w:val="00FD7681"/>
    <w:rsid w:val="00FE600C"/>
    <w:rsid w:val="00FE7384"/>
    <w:rsid w:val="00FF2166"/>
    <w:rsid w:val="00FF4FF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4BC0BC"/>
  <w15:docId w15:val="{D5DF6C81-67A8-4BE7-A62D-A49BB594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E75"/>
  </w:style>
  <w:style w:type="paragraph" w:styleId="Textodeglobo">
    <w:name w:val="Balloon Text"/>
    <w:basedOn w:val="Normal"/>
    <w:link w:val="TextodegloboCar"/>
    <w:rsid w:val="001D2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C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2C86"/>
    <w:pPr>
      <w:ind w:left="720"/>
      <w:contextualSpacing/>
    </w:pPr>
  </w:style>
  <w:style w:type="character" w:styleId="Refdecomentario">
    <w:name w:val="annotation reference"/>
    <w:basedOn w:val="Fuentedeprrafopredeter"/>
    <w:rsid w:val="00DE50A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0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0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5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50A3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30B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0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AC630-7DF5-4FC9-A174-EC4345639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2E4DD-925B-4F1D-9AC2-CE59FC5FBB7E}"/>
</file>

<file path=customXml/itemProps3.xml><?xml version="1.0" encoding="utf-8"?>
<ds:datastoreItem xmlns:ds="http://schemas.openxmlformats.org/officeDocument/2006/customXml" ds:itemID="{1B150068-D2D5-493C-877D-5015EAE443F5}"/>
</file>

<file path=customXml/itemProps4.xml><?xml version="1.0" encoding="utf-8"?>
<ds:datastoreItem xmlns:ds="http://schemas.openxmlformats.org/officeDocument/2006/customXml" ds:itemID="{14180D62-FF4F-4D68-B580-3A20B7E0A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Coordinador de Brigada Corporativa</vt:lpstr>
    </vt:vector>
  </TitlesOfParts>
  <Company>INS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de Brigada Corporativa</dc:title>
  <dc:creator>INS</dc:creator>
  <cp:lastModifiedBy>Diana Molina Ulloa</cp:lastModifiedBy>
  <cp:revision>11</cp:revision>
  <cp:lastPrinted>2019-09-23T22:01:00Z</cp:lastPrinted>
  <dcterms:created xsi:type="dcterms:W3CDTF">2019-09-03T17:15:00Z</dcterms:created>
  <dcterms:modified xsi:type="dcterms:W3CDTF">2019-12-16T16:24:00Z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